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F30639" w:rsidRDefault="00B72322" w:rsidP="004F213F">
      <w:pPr>
        <w:spacing w:before="240" w:after="240" w:line="240" w:lineRule="auto"/>
        <w:contextualSpacing/>
        <w:jc w:val="right"/>
        <w:rPr>
          <w:rFonts w:ascii="Palatino Linotype" w:hAnsi="Palatino Linotype"/>
          <w:b/>
          <w:sz w:val="24"/>
          <w:szCs w:val="24"/>
        </w:rPr>
      </w:pPr>
      <w:r w:rsidRPr="00F30639">
        <w:rPr>
          <w:rFonts w:ascii="Palatino Linotype" w:hAnsi="Palatino Linotype"/>
          <w:b/>
          <w:sz w:val="24"/>
          <w:szCs w:val="24"/>
        </w:rPr>
        <w:t>Metepec, México, en la sede del INFOEM</w:t>
      </w:r>
    </w:p>
    <w:p w:rsidR="00B72322" w:rsidRPr="00F30639" w:rsidRDefault="00B32F07" w:rsidP="004F213F">
      <w:pPr>
        <w:spacing w:before="240" w:after="240" w:line="240" w:lineRule="auto"/>
        <w:contextualSpacing/>
        <w:jc w:val="right"/>
        <w:rPr>
          <w:rFonts w:ascii="Palatino Linotype" w:hAnsi="Palatino Linotype"/>
          <w:b/>
          <w:sz w:val="24"/>
          <w:szCs w:val="24"/>
        </w:rPr>
      </w:pPr>
      <w:r>
        <w:rPr>
          <w:rFonts w:ascii="Palatino Linotype" w:hAnsi="Palatino Linotype"/>
          <w:b/>
          <w:sz w:val="24"/>
          <w:szCs w:val="24"/>
        </w:rPr>
        <w:t>Marzo 29</w:t>
      </w:r>
      <w:r w:rsidR="004F213F" w:rsidRPr="00F30639">
        <w:rPr>
          <w:rFonts w:ascii="Palatino Linotype" w:hAnsi="Palatino Linotype"/>
          <w:b/>
          <w:sz w:val="24"/>
          <w:szCs w:val="24"/>
        </w:rPr>
        <w:t xml:space="preserve"> de 2019</w:t>
      </w:r>
    </w:p>
    <w:p w:rsidR="004F213F" w:rsidRPr="00F30639" w:rsidRDefault="004F213F" w:rsidP="004F213F">
      <w:pPr>
        <w:spacing w:before="240" w:after="240" w:line="240" w:lineRule="auto"/>
        <w:contextualSpacing/>
        <w:jc w:val="right"/>
        <w:rPr>
          <w:rFonts w:ascii="Palatino Linotype" w:hAnsi="Palatino Linotype"/>
          <w:b/>
          <w:sz w:val="24"/>
          <w:szCs w:val="24"/>
        </w:rPr>
      </w:pPr>
    </w:p>
    <w:p w:rsidR="00B72322" w:rsidRPr="00F30639" w:rsidRDefault="00B72322" w:rsidP="00B72322">
      <w:pPr>
        <w:spacing w:before="240" w:after="240" w:line="360" w:lineRule="auto"/>
        <w:jc w:val="both"/>
        <w:rPr>
          <w:rFonts w:ascii="Palatino Linotype" w:hAnsi="Palatino Linotype"/>
          <w:b/>
          <w:sz w:val="24"/>
          <w:szCs w:val="24"/>
        </w:rPr>
      </w:pPr>
      <w:r w:rsidRPr="00F30639">
        <w:rPr>
          <w:rFonts w:ascii="Palatino Linotype" w:hAnsi="Palatino Linotype"/>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51987" w:rsidRPr="00F30639">
        <w:rPr>
          <w:rFonts w:ascii="Palatino Linotype" w:hAnsi="Palatino Linotype"/>
          <w:b/>
          <w:sz w:val="24"/>
          <w:szCs w:val="24"/>
        </w:rPr>
        <w:t xml:space="preserve">VOTO PARTICULAR </w:t>
      </w:r>
      <w:r w:rsidR="00C643F4" w:rsidRPr="00F30639">
        <w:rPr>
          <w:rFonts w:ascii="Palatino Linotype" w:hAnsi="Palatino Linotype"/>
          <w:b/>
          <w:sz w:val="24"/>
          <w:szCs w:val="24"/>
        </w:rPr>
        <w:t>QUE FORMULA</w:t>
      </w:r>
      <w:r w:rsidR="00551987" w:rsidRPr="00F30639">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w:t>
      </w:r>
      <w:r w:rsidR="00C643F4" w:rsidRPr="00F30639">
        <w:rPr>
          <w:rFonts w:ascii="Palatino Linotype" w:hAnsi="Palatino Linotype"/>
          <w:b/>
          <w:sz w:val="24"/>
          <w:szCs w:val="24"/>
        </w:rPr>
        <w:t xml:space="preserve">ICO Y MUNICIPIOS, EN LA </w:t>
      </w:r>
      <w:r w:rsidR="00B32F07">
        <w:rPr>
          <w:rFonts w:ascii="Palatino Linotype" w:hAnsi="Palatino Linotype"/>
          <w:b/>
          <w:sz w:val="24"/>
          <w:szCs w:val="24"/>
        </w:rPr>
        <w:t>DÉCIMA SEGUNDA</w:t>
      </w:r>
      <w:r w:rsidR="00B32F07" w:rsidRPr="00F30639">
        <w:rPr>
          <w:rFonts w:ascii="Palatino Linotype" w:hAnsi="Palatino Linotype"/>
          <w:b/>
          <w:sz w:val="24"/>
          <w:szCs w:val="24"/>
        </w:rPr>
        <w:t xml:space="preserve"> </w:t>
      </w:r>
      <w:r w:rsidR="00551987" w:rsidRPr="00F30639">
        <w:rPr>
          <w:rFonts w:ascii="Palatino Linotype" w:hAnsi="Palatino Linotype"/>
          <w:b/>
          <w:sz w:val="24"/>
          <w:szCs w:val="24"/>
        </w:rPr>
        <w:t>SES</w:t>
      </w:r>
      <w:r w:rsidR="00C643F4" w:rsidRPr="00F30639">
        <w:rPr>
          <w:rFonts w:ascii="Palatino Linotype" w:hAnsi="Palatino Linotype"/>
          <w:b/>
          <w:sz w:val="24"/>
          <w:szCs w:val="24"/>
        </w:rPr>
        <w:t>IÓN ORDI</w:t>
      </w:r>
      <w:r w:rsidR="00B32F07">
        <w:rPr>
          <w:rFonts w:ascii="Palatino Linotype" w:hAnsi="Palatino Linotype"/>
          <w:b/>
          <w:sz w:val="24"/>
          <w:szCs w:val="24"/>
        </w:rPr>
        <w:t>NARIA DEL VEINTISÉIS DE MARZO</w:t>
      </w:r>
      <w:r w:rsidR="00B32F07" w:rsidRPr="00F30639">
        <w:rPr>
          <w:rFonts w:ascii="Palatino Linotype" w:hAnsi="Palatino Linotype"/>
          <w:b/>
          <w:sz w:val="24"/>
          <w:szCs w:val="24"/>
        </w:rPr>
        <w:t xml:space="preserve"> </w:t>
      </w:r>
      <w:r w:rsidR="00C643F4" w:rsidRPr="00F30639">
        <w:rPr>
          <w:rFonts w:ascii="Palatino Linotype" w:hAnsi="Palatino Linotype"/>
          <w:b/>
          <w:sz w:val="24"/>
          <w:szCs w:val="24"/>
        </w:rPr>
        <w:t xml:space="preserve">DE </w:t>
      </w:r>
      <w:r w:rsidR="004F213F" w:rsidRPr="00F30639">
        <w:rPr>
          <w:rFonts w:ascii="Palatino Linotype" w:hAnsi="Palatino Linotype"/>
          <w:b/>
          <w:sz w:val="24"/>
          <w:szCs w:val="24"/>
        </w:rPr>
        <w:t>DOS MIL DIECINUEVE</w:t>
      </w:r>
      <w:r w:rsidR="00551987" w:rsidRPr="00F30639">
        <w:rPr>
          <w:rFonts w:ascii="Palatino Linotype" w:hAnsi="Palatino Linotype"/>
          <w:b/>
          <w:sz w:val="24"/>
          <w:szCs w:val="24"/>
        </w:rPr>
        <w:t xml:space="preserve">, EN EL RECURSO DE REVISIÓN </w:t>
      </w:r>
      <w:r w:rsidR="00B32F07">
        <w:rPr>
          <w:rFonts w:ascii="Palatino Linotype" w:hAnsi="Palatino Linotype"/>
          <w:b/>
          <w:bCs/>
          <w:sz w:val="24"/>
          <w:szCs w:val="24"/>
        </w:rPr>
        <w:t>00362</w:t>
      </w:r>
      <w:r w:rsidR="00551987" w:rsidRPr="00F30639">
        <w:rPr>
          <w:rFonts w:ascii="Palatino Linotype" w:hAnsi="Palatino Linotype"/>
          <w:b/>
          <w:bCs/>
          <w:sz w:val="24"/>
          <w:szCs w:val="24"/>
        </w:rPr>
        <w:t>/INFOEM/IP/RR/</w:t>
      </w:r>
      <w:r w:rsidR="00B32F07">
        <w:rPr>
          <w:rFonts w:ascii="Palatino Linotype" w:hAnsi="Palatino Linotype"/>
          <w:b/>
          <w:sz w:val="24"/>
          <w:szCs w:val="24"/>
        </w:rPr>
        <w:t>2019</w:t>
      </w:r>
      <w:r w:rsidR="00C643F4" w:rsidRPr="00F30639">
        <w:rPr>
          <w:rFonts w:ascii="Palatino Linotype" w:hAnsi="Palatino Linotype"/>
          <w:b/>
          <w:sz w:val="24"/>
          <w:szCs w:val="24"/>
        </w:rPr>
        <w:t>.</w:t>
      </w:r>
    </w:p>
    <w:p w:rsidR="00551987" w:rsidRPr="00F30639" w:rsidRDefault="00B72322" w:rsidP="00551987">
      <w:pPr>
        <w:spacing w:before="240" w:after="240" w:line="360" w:lineRule="auto"/>
        <w:jc w:val="both"/>
        <w:rPr>
          <w:rFonts w:ascii="Palatino Linotype" w:hAnsi="Palatino Linotype"/>
          <w:sz w:val="24"/>
          <w:szCs w:val="24"/>
        </w:rPr>
      </w:pPr>
      <w:r w:rsidRPr="00F30639">
        <w:rPr>
          <w:rFonts w:ascii="Palatino Linotype" w:hAnsi="Palatino Linotype"/>
          <w:sz w:val="24"/>
          <w:szCs w:val="24"/>
        </w:rPr>
        <w:t>El Pleno del Instituto de Transparencia, Acceso a la Información Pública y Protección de Datos Personales del Estado de México resolvió por unanimidad de voto</w:t>
      </w:r>
      <w:r w:rsidR="007B3391" w:rsidRPr="00F30639">
        <w:rPr>
          <w:rFonts w:ascii="Palatino Linotype" w:hAnsi="Palatino Linotype"/>
          <w:sz w:val="24"/>
          <w:szCs w:val="24"/>
        </w:rPr>
        <w:t>s,</w:t>
      </w:r>
      <w:r w:rsidR="0043077C" w:rsidRPr="00F30639">
        <w:rPr>
          <w:rFonts w:ascii="Palatino Linotype" w:hAnsi="Palatino Linotype"/>
          <w:sz w:val="24"/>
          <w:szCs w:val="24"/>
        </w:rPr>
        <w:t xml:space="preserve"> la resolución relativa al</w:t>
      </w:r>
      <w:r w:rsidRPr="00F30639">
        <w:rPr>
          <w:rFonts w:ascii="Palatino Linotype" w:hAnsi="Palatino Linotype"/>
          <w:sz w:val="24"/>
          <w:szCs w:val="24"/>
        </w:rPr>
        <w:t xml:space="preserve"> recurso de revisión </w:t>
      </w:r>
      <w:r w:rsidR="00B32F07">
        <w:rPr>
          <w:rFonts w:ascii="Palatino Linotype" w:hAnsi="Palatino Linotype" w:cs="Arial"/>
          <w:bCs/>
          <w:sz w:val="24"/>
          <w:szCs w:val="24"/>
          <w:lang w:eastAsia="es-MX"/>
        </w:rPr>
        <w:t>00362/INFOEM/IP/RR/2019</w:t>
      </w:r>
      <w:r w:rsidR="00C643F4" w:rsidRPr="00F30639">
        <w:rPr>
          <w:rFonts w:ascii="Palatino Linotype" w:hAnsi="Palatino Linotype" w:cs="Arial"/>
          <w:bCs/>
          <w:sz w:val="24"/>
          <w:szCs w:val="24"/>
          <w:lang w:eastAsia="es-MX"/>
        </w:rPr>
        <w:t xml:space="preserve"> </w:t>
      </w:r>
      <w:r w:rsidRPr="00F30639">
        <w:rPr>
          <w:rFonts w:ascii="Palatino Linotype" w:hAnsi="Palatino Linotype"/>
          <w:sz w:val="24"/>
          <w:szCs w:val="24"/>
        </w:rPr>
        <w:t xml:space="preserve">presentada por </w:t>
      </w:r>
      <w:r w:rsidR="00B32F07">
        <w:rPr>
          <w:rFonts w:ascii="Palatino Linotype" w:hAnsi="Palatino Linotype"/>
          <w:sz w:val="24"/>
          <w:szCs w:val="24"/>
        </w:rPr>
        <w:t>la Comisionada</w:t>
      </w:r>
      <w:r w:rsidRPr="00F30639">
        <w:rPr>
          <w:rFonts w:ascii="Palatino Linotype" w:hAnsi="Palatino Linotype"/>
          <w:sz w:val="24"/>
          <w:szCs w:val="24"/>
        </w:rPr>
        <w:t xml:space="preserve"> </w:t>
      </w:r>
      <w:r w:rsidR="00B32F07">
        <w:rPr>
          <w:rFonts w:ascii="Palatino Linotype" w:hAnsi="Palatino Linotype"/>
          <w:sz w:val="24"/>
          <w:szCs w:val="24"/>
        </w:rPr>
        <w:t>Eva Abaid Yapur</w:t>
      </w:r>
      <w:r w:rsidRPr="00F30639">
        <w:rPr>
          <w:rFonts w:ascii="Palatino Linotype" w:hAnsi="Palatino Linotype"/>
          <w:sz w:val="24"/>
          <w:szCs w:val="24"/>
        </w:rPr>
        <w:t xml:space="preserve">, </w:t>
      </w:r>
      <w:r w:rsidR="00551987" w:rsidRPr="00F30639">
        <w:rPr>
          <w:rFonts w:ascii="Palatino Linotype" w:hAnsi="Palatino Linotype"/>
          <w:sz w:val="24"/>
          <w:szCs w:val="24"/>
        </w:rPr>
        <w:t xml:space="preserve">respecto de la cual, el Comisionado </w:t>
      </w:r>
      <w:r w:rsidR="00C643F4" w:rsidRPr="00F30639">
        <w:rPr>
          <w:rFonts w:ascii="Palatino Linotype" w:hAnsi="Palatino Linotype"/>
          <w:sz w:val="24"/>
          <w:szCs w:val="24"/>
        </w:rPr>
        <w:t>Javier Martínez Cruz, formula</w:t>
      </w:r>
      <w:r w:rsidR="00551987" w:rsidRPr="00F30639">
        <w:rPr>
          <w:rFonts w:ascii="Palatino Linotype" w:hAnsi="Palatino Linotype"/>
          <w:sz w:val="24"/>
          <w:szCs w:val="24"/>
        </w:rPr>
        <w:t xml:space="preserve"> </w:t>
      </w:r>
      <w:r w:rsidR="00551987" w:rsidRPr="00F30639">
        <w:rPr>
          <w:rFonts w:ascii="Palatino Linotype" w:hAnsi="Palatino Linotype"/>
          <w:b/>
          <w:sz w:val="24"/>
          <w:szCs w:val="24"/>
        </w:rPr>
        <w:t>VOTO PARTICULAR</w:t>
      </w:r>
      <w:r w:rsidR="00551987" w:rsidRPr="00F30639">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4F213F" w:rsidRPr="00F30639" w:rsidRDefault="00B72322" w:rsidP="004F213F">
      <w:pPr>
        <w:spacing w:before="240" w:after="240" w:line="360" w:lineRule="auto"/>
        <w:jc w:val="both"/>
        <w:rPr>
          <w:rFonts w:ascii="Palatino Linotype" w:hAnsi="Palatino Linotype"/>
          <w:sz w:val="24"/>
          <w:szCs w:val="24"/>
        </w:rPr>
      </w:pPr>
      <w:r w:rsidRPr="00F30639">
        <w:rPr>
          <w:rFonts w:ascii="Palatino Linotype" w:hAnsi="Palatino Linotype"/>
          <w:sz w:val="24"/>
          <w:szCs w:val="24"/>
        </w:rPr>
        <w:t>De manera previa a la emisión del presente voto, cabe precisar</w:t>
      </w:r>
      <w:r w:rsidR="009B5C84" w:rsidRPr="00F30639">
        <w:rPr>
          <w:rFonts w:ascii="Palatino Linotype" w:hAnsi="Palatino Linotype"/>
          <w:sz w:val="24"/>
          <w:szCs w:val="24"/>
        </w:rPr>
        <w:t xml:space="preserve"> que la materia en que </w:t>
      </w:r>
      <w:r w:rsidR="00B32F07">
        <w:rPr>
          <w:rFonts w:ascii="Palatino Linotype" w:hAnsi="Palatino Linotype"/>
          <w:sz w:val="24"/>
          <w:szCs w:val="24"/>
        </w:rPr>
        <w:t>radicó</w:t>
      </w:r>
      <w:r w:rsidR="009B5C84" w:rsidRPr="00F30639">
        <w:rPr>
          <w:rFonts w:ascii="Palatino Linotype" w:hAnsi="Palatino Linotype"/>
          <w:sz w:val="24"/>
          <w:szCs w:val="24"/>
        </w:rPr>
        <w:t xml:space="preserve"> </w:t>
      </w:r>
      <w:r w:rsidR="00B32F07">
        <w:rPr>
          <w:rFonts w:ascii="Palatino Linotype" w:hAnsi="Palatino Linotype"/>
          <w:sz w:val="24"/>
          <w:szCs w:val="24"/>
        </w:rPr>
        <w:t>la solicitud</w:t>
      </w:r>
      <w:r w:rsidR="004F213F" w:rsidRPr="00F30639">
        <w:rPr>
          <w:rFonts w:ascii="Palatino Linotype" w:hAnsi="Palatino Linotype"/>
          <w:sz w:val="24"/>
          <w:szCs w:val="24"/>
        </w:rPr>
        <w:t xml:space="preserve"> de acceso a la información</w:t>
      </w:r>
      <w:r w:rsidR="003D235F" w:rsidRPr="00F30639">
        <w:rPr>
          <w:rFonts w:ascii="Palatino Linotype" w:hAnsi="Palatino Linotype"/>
          <w:sz w:val="24"/>
          <w:szCs w:val="24"/>
        </w:rPr>
        <w:t>, lo fue en</w:t>
      </w:r>
      <w:r w:rsidR="00551987" w:rsidRPr="00F30639">
        <w:rPr>
          <w:rFonts w:ascii="Palatino Linotype" w:hAnsi="Palatino Linotype"/>
          <w:sz w:val="24"/>
          <w:szCs w:val="24"/>
        </w:rPr>
        <w:t xml:space="preserve"> </w:t>
      </w:r>
      <w:r w:rsidR="004F213F" w:rsidRPr="00F30639">
        <w:rPr>
          <w:rFonts w:ascii="Palatino Linotype" w:hAnsi="Palatino Linotype"/>
          <w:sz w:val="24"/>
          <w:szCs w:val="24"/>
        </w:rPr>
        <w:t xml:space="preserve">que el Ayuntamiento de </w:t>
      </w:r>
      <w:r w:rsidR="00B32F07">
        <w:rPr>
          <w:rFonts w:ascii="Palatino Linotype" w:hAnsi="Palatino Linotype"/>
          <w:sz w:val="24"/>
          <w:szCs w:val="24"/>
        </w:rPr>
        <w:t>Coatepec de Harinas,</w:t>
      </w:r>
      <w:r w:rsidR="004F213F" w:rsidRPr="00F30639">
        <w:rPr>
          <w:rFonts w:ascii="Palatino Linotype" w:hAnsi="Palatino Linotype"/>
          <w:sz w:val="24"/>
          <w:szCs w:val="24"/>
        </w:rPr>
        <w:t xml:space="preserve"> le proporcionara al particular lo siguiente:</w:t>
      </w:r>
    </w:p>
    <w:p w:rsidR="00B32F07" w:rsidRDefault="004F213F" w:rsidP="00B32F07">
      <w:pPr>
        <w:spacing w:before="240" w:after="240" w:line="360" w:lineRule="auto"/>
        <w:jc w:val="both"/>
        <w:rPr>
          <w:rFonts w:ascii="Palatino Linotype" w:eastAsia="Calibri" w:hAnsi="Palatino Linotype"/>
          <w:sz w:val="24"/>
          <w:szCs w:val="24"/>
        </w:rPr>
      </w:pPr>
      <w:r w:rsidRPr="00F30639">
        <w:rPr>
          <w:rFonts w:ascii="Palatino Linotype" w:hAnsi="Palatino Linotype" w:cs="Tahoma"/>
          <w:bCs/>
          <w:sz w:val="24"/>
          <w:szCs w:val="24"/>
        </w:rPr>
        <w:lastRenderedPageBreak/>
        <w:t>*</w:t>
      </w:r>
      <w:r w:rsidR="00B32F07">
        <w:rPr>
          <w:rFonts w:ascii="Palatino Linotype" w:eastAsia="Calibri" w:hAnsi="Palatino Linotype"/>
          <w:sz w:val="24"/>
          <w:szCs w:val="24"/>
        </w:rPr>
        <w:t xml:space="preserve"> Sí</w:t>
      </w:r>
      <w:r w:rsidR="00B32F07" w:rsidRPr="000A58C0">
        <w:rPr>
          <w:rFonts w:ascii="Palatino Linotype" w:eastAsia="Calibri" w:hAnsi="Palatino Linotype"/>
          <w:sz w:val="24"/>
          <w:szCs w:val="24"/>
        </w:rPr>
        <w:t xml:space="preserve"> al momento de proponer y nombrar al Oficial Mediador-Conciliador, se encontraba certificado por el Centro de Mediación, Conciliación y de Justicia Restaurativa del Poder Judicial del Estado de México.</w:t>
      </w:r>
    </w:p>
    <w:p w:rsidR="00B32F07" w:rsidRDefault="004F213F" w:rsidP="00B32F07">
      <w:pPr>
        <w:spacing w:after="0" w:line="360" w:lineRule="auto"/>
        <w:ind w:right="49"/>
        <w:jc w:val="both"/>
        <w:rPr>
          <w:rFonts w:ascii="Palatino Linotype" w:eastAsia="Calibri" w:hAnsi="Palatino Linotype"/>
          <w:sz w:val="24"/>
          <w:szCs w:val="24"/>
        </w:rPr>
      </w:pPr>
      <w:r w:rsidRPr="00F30639">
        <w:rPr>
          <w:rFonts w:ascii="Palatino Linotype" w:hAnsi="Palatino Linotype"/>
          <w:sz w:val="24"/>
          <w:szCs w:val="24"/>
        </w:rPr>
        <w:t xml:space="preserve">Posteriormente el Sujeto Obligado </w:t>
      </w:r>
      <w:r w:rsidR="00B32F07" w:rsidRPr="000A58C0">
        <w:rPr>
          <w:rFonts w:ascii="Palatino Linotype" w:eastAsia="Calibri" w:hAnsi="Palatino Linotype"/>
          <w:sz w:val="24"/>
          <w:szCs w:val="24"/>
        </w:rPr>
        <w:t>mediante</w:t>
      </w:r>
      <w:r w:rsidR="00B32F07" w:rsidRPr="000A58C0">
        <w:rPr>
          <w:rFonts w:ascii="Palatino Linotype" w:eastAsia="Calibri" w:hAnsi="Palatino Linotype"/>
          <w:b/>
          <w:sz w:val="24"/>
          <w:szCs w:val="24"/>
        </w:rPr>
        <w:t xml:space="preserve"> </w:t>
      </w:r>
      <w:r w:rsidR="00B32F07" w:rsidRPr="000A58C0">
        <w:rPr>
          <w:rFonts w:ascii="Palatino Linotype" w:eastAsia="Calibri" w:hAnsi="Palatino Linotype"/>
          <w:sz w:val="24"/>
          <w:szCs w:val="24"/>
        </w:rPr>
        <w:t xml:space="preserve">respuesta hizo del conocimiento </w:t>
      </w:r>
      <w:r w:rsidR="00B32F07">
        <w:rPr>
          <w:rFonts w:ascii="Palatino Linotype" w:eastAsia="Calibri" w:hAnsi="Palatino Linotype"/>
          <w:sz w:val="24"/>
          <w:szCs w:val="24"/>
        </w:rPr>
        <w:t xml:space="preserve">al particular </w:t>
      </w:r>
      <w:r w:rsidR="00B32F07" w:rsidRPr="000A58C0">
        <w:rPr>
          <w:rFonts w:ascii="Palatino Linotype" w:eastAsia="Calibri" w:hAnsi="Palatino Linotype"/>
          <w:sz w:val="24"/>
          <w:szCs w:val="24"/>
        </w:rPr>
        <w:t>que no se contaba con dicha certificación; asimismo, informó que a la brevedad se tomaría el curso para obtener la certificación, en cuanto la Escuela Judicial emita la convocatoria correspondiente; adjuntando a su respuesta el Título y cédula profesional</w:t>
      </w:r>
      <w:r w:rsidR="00B32F07">
        <w:rPr>
          <w:rFonts w:ascii="Palatino Linotype" w:eastAsia="Calibri" w:hAnsi="Palatino Linotype"/>
          <w:sz w:val="24"/>
          <w:szCs w:val="24"/>
        </w:rPr>
        <w:t xml:space="preserve"> de asignado para ese cargo</w:t>
      </w:r>
      <w:r w:rsidR="00B32F07" w:rsidRPr="000A58C0">
        <w:rPr>
          <w:rFonts w:ascii="Palatino Linotype" w:eastAsia="Calibri" w:hAnsi="Palatino Linotype"/>
          <w:sz w:val="24"/>
          <w:szCs w:val="24"/>
        </w:rPr>
        <w:t>.</w:t>
      </w:r>
    </w:p>
    <w:p w:rsidR="00B32F07" w:rsidRDefault="00B32F07" w:rsidP="00B32F07">
      <w:pPr>
        <w:spacing w:after="0" w:line="360" w:lineRule="auto"/>
        <w:ind w:right="49"/>
        <w:jc w:val="both"/>
        <w:rPr>
          <w:rFonts w:ascii="Palatino Linotype" w:eastAsia="Calibri" w:hAnsi="Palatino Linotype"/>
          <w:sz w:val="24"/>
          <w:szCs w:val="24"/>
        </w:rPr>
      </w:pPr>
    </w:p>
    <w:p w:rsidR="00B32F07" w:rsidRPr="000A58C0" w:rsidRDefault="00B32F07" w:rsidP="00B32F07">
      <w:pPr>
        <w:spacing w:after="0" w:line="360" w:lineRule="auto"/>
        <w:ind w:right="49"/>
        <w:jc w:val="both"/>
        <w:rPr>
          <w:rFonts w:ascii="Palatino Linotype" w:eastAsia="Calibri" w:hAnsi="Palatino Linotype"/>
          <w:sz w:val="24"/>
          <w:szCs w:val="24"/>
        </w:rPr>
      </w:pPr>
      <w:r w:rsidRPr="000A58C0">
        <w:rPr>
          <w:rFonts w:ascii="Palatino Linotype" w:eastAsia="Calibri" w:hAnsi="Palatino Linotype"/>
          <w:sz w:val="24"/>
          <w:szCs w:val="24"/>
        </w:rPr>
        <w:t xml:space="preserve">Asimismo, no se omite referir que mediante Informe Justificado </w:t>
      </w:r>
      <w:r>
        <w:rPr>
          <w:rFonts w:ascii="Palatino Linotype" w:eastAsia="Calibri" w:hAnsi="Palatino Linotype"/>
          <w:sz w:val="24"/>
          <w:szCs w:val="24"/>
        </w:rPr>
        <w:t>e</w:t>
      </w:r>
      <w:r w:rsidRPr="00B32F07">
        <w:rPr>
          <w:rFonts w:ascii="Palatino Linotype" w:eastAsia="Calibri" w:hAnsi="Palatino Linotype"/>
          <w:sz w:val="24"/>
          <w:szCs w:val="24"/>
        </w:rPr>
        <w:t>l Sujeto Obligado</w:t>
      </w:r>
      <w:r w:rsidR="003F6BDA">
        <w:rPr>
          <w:rFonts w:ascii="Palatino Linotype" w:eastAsia="Calibri" w:hAnsi="Palatino Linotype"/>
          <w:sz w:val="24"/>
          <w:szCs w:val="24"/>
        </w:rPr>
        <w:t>, ratificó</w:t>
      </w:r>
      <w:r>
        <w:rPr>
          <w:rFonts w:ascii="Palatino Linotype" w:eastAsia="Calibri" w:hAnsi="Palatino Linotype"/>
          <w:sz w:val="24"/>
          <w:szCs w:val="24"/>
        </w:rPr>
        <w:t xml:space="preserve"> su respuesta.</w:t>
      </w:r>
    </w:p>
    <w:p w:rsidR="00B32F07" w:rsidRDefault="00B32F07" w:rsidP="00B32F07">
      <w:pPr>
        <w:spacing w:after="0" w:line="360" w:lineRule="auto"/>
        <w:ind w:right="49"/>
        <w:jc w:val="both"/>
        <w:rPr>
          <w:rFonts w:ascii="Palatino Linotype" w:eastAsia="Calibri" w:hAnsi="Palatino Linotype"/>
          <w:sz w:val="24"/>
          <w:szCs w:val="24"/>
        </w:rPr>
      </w:pPr>
    </w:p>
    <w:p w:rsidR="003F6BDA" w:rsidRPr="003F6BDA" w:rsidRDefault="003F6BDA" w:rsidP="003F6BDA">
      <w:pPr>
        <w:spacing w:after="0" w:line="360" w:lineRule="auto"/>
        <w:jc w:val="both"/>
        <w:rPr>
          <w:rFonts w:ascii="Palatino Linotype" w:hAnsi="Palatino Linotype" w:cs="Arial"/>
          <w:sz w:val="24"/>
          <w:szCs w:val="24"/>
        </w:rPr>
      </w:pPr>
      <w:r>
        <w:rPr>
          <w:rFonts w:ascii="Palatino Linotype" w:eastAsia="Calibri" w:hAnsi="Palatino Linotype"/>
          <w:sz w:val="24"/>
          <w:szCs w:val="24"/>
        </w:rPr>
        <w:t>Aunado a lo anterior, la ponencia resolutora determina que</w:t>
      </w:r>
      <w:r w:rsidRPr="000A58C0">
        <w:rPr>
          <w:rFonts w:ascii="Palatino Linotype" w:eastAsia="Calibri" w:hAnsi="Palatino Linotype"/>
          <w:sz w:val="24"/>
          <w:szCs w:val="24"/>
        </w:rPr>
        <w:t xml:space="preserve"> dentro de los archivos </w:t>
      </w:r>
      <w:r w:rsidRPr="003F6BDA">
        <w:rPr>
          <w:rFonts w:ascii="Palatino Linotype" w:eastAsia="Calibri" w:hAnsi="Palatino Linotype"/>
          <w:sz w:val="24"/>
          <w:szCs w:val="24"/>
        </w:rPr>
        <w:t>del sujeto obligado</w:t>
      </w:r>
      <w:r w:rsidRPr="000A58C0">
        <w:rPr>
          <w:rFonts w:ascii="Palatino Linotype" w:eastAsia="Calibri" w:hAnsi="Palatino Linotype"/>
          <w:b/>
          <w:sz w:val="24"/>
          <w:szCs w:val="24"/>
        </w:rPr>
        <w:t xml:space="preserve"> </w:t>
      </w:r>
      <w:r w:rsidRPr="000A58C0">
        <w:rPr>
          <w:rFonts w:ascii="Palatino Linotype" w:eastAsia="Calibri" w:hAnsi="Palatino Linotype"/>
          <w:sz w:val="24"/>
          <w:szCs w:val="24"/>
        </w:rPr>
        <w:t>no obra el documento que acredita la certificación por Centro de Mediación, Conciliación y de Justicia Restaurativa del Poder Judicial del Estado de México; requisito necesario para ocupar el cargo de Oficial Mediador-Conciliador Municipal; en atención de que no se ha tomado el curso correspondiente</w:t>
      </w:r>
      <w:r>
        <w:rPr>
          <w:rFonts w:ascii="Palatino Linotype" w:eastAsia="Calibri" w:hAnsi="Palatino Linotype"/>
          <w:sz w:val="24"/>
          <w:szCs w:val="24"/>
        </w:rPr>
        <w:t xml:space="preserve">, por consiguiente establece </w:t>
      </w:r>
      <w:r w:rsidRPr="000A58C0">
        <w:rPr>
          <w:rFonts w:ascii="Palatino Linotype" w:eastAsia="Calibri" w:hAnsi="Palatino Linotype"/>
          <w:sz w:val="24"/>
          <w:szCs w:val="24"/>
        </w:rPr>
        <w:t xml:space="preserve">ordenar al </w:t>
      </w:r>
      <w:r w:rsidRPr="003F6BDA">
        <w:rPr>
          <w:rFonts w:ascii="Palatino Linotype" w:eastAsia="Calibri" w:hAnsi="Palatino Linotype"/>
          <w:sz w:val="24"/>
          <w:szCs w:val="24"/>
        </w:rPr>
        <w:t>Sujeto Obligado</w:t>
      </w:r>
      <w:r w:rsidRPr="000A58C0">
        <w:rPr>
          <w:rFonts w:ascii="Palatino Linotype" w:eastAsia="Calibri" w:hAnsi="Palatino Linotype"/>
          <w:b/>
          <w:sz w:val="24"/>
          <w:szCs w:val="24"/>
        </w:rPr>
        <w:t xml:space="preserve"> </w:t>
      </w:r>
      <w:r w:rsidRPr="000A58C0">
        <w:rPr>
          <w:rFonts w:ascii="Palatino Linotype" w:hAnsi="Palatino Linotype" w:cs="Arial"/>
          <w:sz w:val="24"/>
          <w:szCs w:val="24"/>
        </w:rPr>
        <w:t xml:space="preserve">a través </w:t>
      </w:r>
      <w:r w:rsidRPr="003F6BDA">
        <w:rPr>
          <w:rFonts w:ascii="Palatino Linotype" w:hAnsi="Palatino Linotype" w:cs="Arial"/>
          <w:sz w:val="24"/>
          <w:szCs w:val="24"/>
        </w:rPr>
        <w:t xml:space="preserve">de su Comité de Transparencia a emitir el Acuerdo de Inexistencia debidamente fundado y motivado en el que se detallen las razones por las cuales no existe la información que por mandato normativo debiese de existir; </w:t>
      </w:r>
      <w:r>
        <w:rPr>
          <w:rFonts w:ascii="Palatino Linotype" w:hAnsi="Palatino Linotype" w:cs="Arial"/>
          <w:sz w:val="24"/>
          <w:szCs w:val="24"/>
        </w:rPr>
        <w:t>según lo establecido por el</w:t>
      </w:r>
      <w:r w:rsidRPr="003F6BDA">
        <w:rPr>
          <w:rFonts w:ascii="Palatino Linotype" w:hAnsi="Palatino Linotype" w:cs="Arial"/>
          <w:sz w:val="24"/>
          <w:szCs w:val="24"/>
        </w:rPr>
        <w:t xml:space="preserve"> artículo 19 de la Ley de la materia que a la letra dice:</w:t>
      </w:r>
    </w:p>
    <w:p w:rsidR="003F6BDA" w:rsidRPr="000A58C0" w:rsidRDefault="003F6BDA" w:rsidP="003F6BDA">
      <w:pPr>
        <w:spacing w:after="0" w:line="240" w:lineRule="auto"/>
        <w:ind w:right="992"/>
        <w:jc w:val="both"/>
        <w:rPr>
          <w:rFonts w:ascii="Palatino Linotype" w:hAnsi="Palatino Linotype" w:cs="Arial"/>
        </w:rPr>
      </w:pPr>
    </w:p>
    <w:p w:rsidR="003F6BDA" w:rsidRPr="000A58C0" w:rsidRDefault="003F6BDA" w:rsidP="003F6BDA">
      <w:pPr>
        <w:spacing w:after="0" w:line="240" w:lineRule="auto"/>
        <w:ind w:left="851" w:right="901"/>
        <w:jc w:val="both"/>
        <w:rPr>
          <w:rFonts w:ascii="Palatino Linotype" w:hAnsi="Palatino Linotype" w:cs="Arial"/>
          <w:i/>
        </w:rPr>
      </w:pPr>
      <w:r w:rsidRPr="000A58C0">
        <w:rPr>
          <w:rFonts w:ascii="Palatino Linotype" w:hAnsi="Palatino Linotype" w:cs="Arial"/>
          <w:b/>
          <w:i/>
        </w:rPr>
        <w:t>Artículo 19.</w:t>
      </w:r>
      <w:r w:rsidRPr="000A58C0">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rsidR="003F6BDA" w:rsidRPr="000A58C0" w:rsidRDefault="003F6BDA" w:rsidP="003F6BDA">
      <w:pPr>
        <w:spacing w:after="0" w:line="240" w:lineRule="auto"/>
        <w:ind w:left="851" w:right="901"/>
        <w:jc w:val="both"/>
        <w:rPr>
          <w:rFonts w:ascii="Palatino Linotype" w:hAnsi="Palatino Linotype" w:cs="Arial"/>
          <w:i/>
        </w:rPr>
      </w:pPr>
      <w:r w:rsidRPr="000A58C0">
        <w:rPr>
          <w:rFonts w:ascii="Palatino Linotype" w:hAnsi="Palatino Linotype" w:cs="Arial"/>
          <w:i/>
        </w:rPr>
        <w:t>En los casos en que ciertas facultades, competencias o funciones no se hayan ejercido, se debe motivar la respuesta en función de las causas que motiven tal circunstancia.</w:t>
      </w:r>
    </w:p>
    <w:p w:rsidR="003F6BDA" w:rsidRPr="000A58C0" w:rsidRDefault="003F6BDA" w:rsidP="003F6BDA">
      <w:pPr>
        <w:tabs>
          <w:tab w:val="left" w:pos="8222"/>
        </w:tabs>
        <w:spacing w:after="0" w:line="240" w:lineRule="auto"/>
        <w:ind w:left="851" w:right="992"/>
        <w:jc w:val="both"/>
        <w:rPr>
          <w:rFonts w:ascii="Palatino Linotype" w:hAnsi="Palatino Linotype" w:cs="Arial"/>
          <w:i/>
        </w:rPr>
      </w:pPr>
      <w:r w:rsidRPr="000A58C0">
        <w:rPr>
          <w:rFonts w:ascii="Palatino Linotype" w:hAnsi="Palatino Linotype" w:cs="Arial"/>
          <w:b/>
          <w:i/>
        </w:rPr>
        <w:t>Si el sujeto obligado, en el ejercicio de sus atribuciones, debía generar, poseer o administrar la información, pero ésta no se encuentra,</w:t>
      </w:r>
      <w:r w:rsidRPr="000A58C0">
        <w:rPr>
          <w:rFonts w:ascii="Palatino Linotype" w:hAnsi="Palatino Linotype" w:cs="Arial"/>
          <w:i/>
          <w:u w:val="single"/>
        </w:rPr>
        <w:t xml:space="preserve"> </w:t>
      </w:r>
      <w:r w:rsidRPr="000A58C0">
        <w:rPr>
          <w:rFonts w:ascii="Palatino Linotype" w:hAnsi="Palatino Linotype" w:cs="Arial"/>
          <w:i/>
        </w:rPr>
        <w:t xml:space="preserve">el </w:t>
      </w:r>
      <w:r w:rsidRPr="000A58C0">
        <w:rPr>
          <w:rFonts w:ascii="Palatino Linotype" w:hAnsi="Palatino Linotype" w:cs="Arial"/>
          <w:b/>
          <w:i/>
        </w:rPr>
        <w:t>Comité de transparencia deberá emitir un acuerdo de inexistencia</w:t>
      </w:r>
      <w:r w:rsidRPr="000A58C0">
        <w:rPr>
          <w:rFonts w:ascii="Palatino Linotype" w:hAnsi="Palatino Linotype" w:cs="Arial"/>
          <w:i/>
        </w:rPr>
        <w:t>, debidamente fundado y motivado, en el que detalle las razones del por qué no obra en sus archivos.</w:t>
      </w:r>
    </w:p>
    <w:p w:rsidR="003F6BDA" w:rsidRDefault="003F6BDA" w:rsidP="00B32F07">
      <w:pPr>
        <w:spacing w:after="0" w:line="360" w:lineRule="auto"/>
        <w:ind w:right="49"/>
        <w:jc w:val="both"/>
        <w:rPr>
          <w:rFonts w:ascii="Palatino Linotype" w:eastAsia="Calibri" w:hAnsi="Palatino Linotype"/>
          <w:sz w:val="24"/>
          <w:szCs w:val="24"/>
        </w:rPr>
      </w:pPr>
    </w:p>
    <w:p w:rsidR="00AE30D1" w:rsidRDefault="003F6BDA" w:rsidP="00B32F07">
      <w:pPr>
        <w:spacing w:after="0" w:line="360" w:lineRule="auto"/>
        <w:ind w:right="49"/>
        <w:jc w:val="both"/>
        <w:rPr>
          <w:rFonts w:ascii="Palatino Linotype" w:eastAsia="Calibri" w:hAnsi="Palatino Linotype"/>
          <w:sz w:val="24"/>
          <w:szCs w:val="24"/>
        </w:rPr>
      </w:pPr>
      <w:r>
        <w:rPr>
          <w:rFonts w:ascii="Palatino Linotype" w:eastAsia="Calibri" w:hAnsi="Palatino Linotype"/>
          <w:sz w:val="24"/>
          <w:szCs w:val="24"/>
        </w:rPr>
        <w:t xml:space="preserve">Sin embargo, dentro del estudio de la resolución motivo del presente voto </w:t>
      </w:r>
      <w:r w:rsidR="008D275B">
        <w:rPr>
          <w:rFonts w:ascii="Palatino Linotype" w:eastAsia="Calibri" w:hAnsi="Palatino Linotype"/>
          <w:sz w:val="24"/>
          <w:szCs w:val="24"/>
        </w:rPr>
        <w:t>la ponencia resolutora no acredito que dentro de sus atribuciones del Sujeto Obligado, este la obligación de ya contar con la certificación</w:t>
      </w:r>
      <w:r w:rsidR="008D275B" w:rsidRPr="000A58C0">
        <w:rPr>
          <w:rFonts w:ascii="Palatino Linotype" w:eastAsia="Calibri" w:hAnsi="Palatino Linotype"/>
          <w:sz w:val="24"/>
          <w:szCs w:val="24"/>
        </w:rPr>
        <w:t xml:space="preserve"> por Centro de Mediación, Conciliación y de Justicia Restaurativa del Poder Judicial del Estado de México</w:t>
      </w:r>
      <w:r w:rsidR="008D275B">
        <w:rPr>
          <w:rFonts w:ascii="Palatino Linotype" w:eastAsia="Calibri" w:hAnsi="Palatino Linotype"/>
          <w:sz w:val="24"/>
          <w:szCs w:val="24"/>
        </w:rPr>
        <w:t>, para el cargo de Oficial Mediador-</w:t>
      </w:r>
      <w:r w:rsidR="008D275B" w:rsidRPr="008D275B">
        <w:rPr>
          <w:rFonts w:ascii="Palatino Linotype" w:eastAsia="Calibri" w:hAnsi="Palatino Linotype"/>
          <w:sz w:val="24"/>
          <w:szCs w:val="24"/>
        </w:rPr>
        <w:t>Conciliador Municipal</w:t>
      </w:r>
      <w:r w:rsidR="008D275B">
        <w:rPr>
          <w:rFonts w:ascii="Palatino Linotype" w:eastAsia="Calibri" w:hAnsi="Palatino Linotype"/>
          <w:sz w:val="24"/>
          <w:szCs w:val="24"/>
        </w:rPr>
        <w:t xml:space="preserve"> a la fecha de solicitud o en su caso de cumplimiento de la resolución de mérito</w:t>
      </w:r>
      <w:r w:rsidR="00E1613E">
        <w:rPr>
          <w:rFonts w:ascii="Palatino Linotype" w:eastAsia="Calibri" w:hAnsi="Palatino Linotype"/>
          <w:sz w:val="24"/>
          <w:szCs w:val="24"/>
        </w:rPr>
        <w:t xml:space="preserve">; para ordenar el Acuerdo de Inexistencia debidamente fundado y motivado; toda vez que la finalidad de éste consiste </w:t>
      </w:r>
      <w:r w:rsidR="00AE30D1">
        <w:rPr>
          <w:rFonts w:ascii="Palatino Linotype" w:eastAsia="Calibri" w:hAnsi="Palatino Linotype"/>
          <w:sz w:val="24"/>
          <w:szCs w:val="24"/>
        </w:rPr>
        <w:t xml:space="preserve">en </w:t>
      </w:r>
      <w:r w:rsidR="00E1613E">
        <w:rPr>
          <w:rFonts w:ascii="Palatino Linotype" w:eastAsia="Calibri" w:hAnsi="Palatino Linotype"/>
          <w:sz w:val="24"/>
          <w:szCs w:val="24"/>
        </w:rPr>
        <w:t>que de acuerdo a las atribuciones, facultades o responsabilidades</w:t>
      </w:r>
      <w:r w:rsidR="00AE30D1">
        <w:rPr>
          <w:rFonts w:ascii="Palatino Linotype" w:eastAsia="Calibri" w:hAnsi="Palatino Linotype"/>
          <w:sz w:val="24"/>
          <w:szCs w:val="24"/>
        </w:rPr>
        <w:t xml:space="preserve"> del Sujeto Obligado, debe contar dentro de sus archivos la información solicitada; esto es, debió haber generado, administrado o poseído la información solicitada y al no localizar está dentro de sus archivos por consiguiente debe emitir el Acuerdo de Inexistencia; lo que no se actualizo en el presente caso.</w:t>
      </w:r>
    </w:p>
    <w:p w:rsidR="00AE30D1" w:rsidRDefault="00AE30D1" w:rsidP="00B32F07">
      <w:pPr>
        <w:spacing w:after="0" w:line="360" w:lineRule="auto"/>
        <w:ind w:right="49"/>
        <w:jc w:val="both"/>
        <w:rPr>
          <w:rFonts w:ascii="Palatino Linotype" w:eastAsia="Calibri" w:hAnsi="Palatino Linotype"/>
          <w:sz w:val="24"/>
          <w:szCs w:val="24"/>
        </w:rPr>
      </w:pPr>
    </w:p>
    <w:p w:rsidR="002C49A8" w:rsidRPr="002C49A8" w:rsidRDefault="00AE30D1" w:rsidP="00B32F07">
      <w:pPr>
        <w:spacing w:after="0" w:line="360" w:lineRule="auto"/>
        <w:ind w:right="49"/>
        <w:jc w:val="both"/>
        <w:rPr>
          <w:rFonts w:ascii="Palatino Linotype" w:eastAsia="Calibri" w:hAnsi="Palatino Linotype"/>
          <w:sz w:val="24"/>
          <w:szCs w:val="24"/>
        </w:rPr>
      </w:pPr>
      <w:r>
        <w:rPr>
          <w:rFonts w:ascii="Palatino Linotype" w:eastAsia="Calibri" w:hAnsi="Palatino Linotype"/>
          <w:sz w:val="24"/>
          <w:szCs w:val="24"/>
        </w:rPr>
        <w:lastRenderedPageBreak/>
        <w:t xml:space="preserve">Razón por la cual no se comparte que se haya ordenado el Acuerdo de Inexistencia, si no en su caso, ordenar de manera enunciativa mas no limitada el documento en donde conste el trámite para obtener la certificación de oficial mediador-conciliador </w:t>
      </w:r>
      <w:r w:rsidRPr="002C49A8">
        <w:rPr>
          <w:rFonts w:ascii="Palatino Linotype" w:eastAsia="Calibri" w:hAnsi="Palatino Linotype"/>
          <w:sz w:val="24"/>
          <w:szCs w:val="24"/>
        </w:rPr>
        <w:t xml:space="preserve">del Ayuntamiento de Coatepec de Harinas, lo anterior en términos de la convocatoria de fecha </w:t>
      </w:r>
      <w:r w:rsidR="004B656A" w:rsidRPr="002C49A8">
        <w:rPr>
          <w:rFonts w:ascii="Palatino Linotype" w:eastAsia="Calibri" w:hAnsi="Palatino Linotype"/>
          <w:sz w:val="24"/>
          <w:szCs w:val="24"/>
        </w:rPr>
        <w:t>ocho de febrero de dos mil diecinueve; en razón de que en la misma se observa que los que hayan obtenido una calificación aprobatoria del examen de aptitudes profesionales el cual se llevó acabo el</w:t>
      </w:r>
      <w:r w:rsidR="006564C2" w:rsidRPr="002C49A8">
        <w:rPr>
          <w:rFonts w:ascii="Palatino Linotype" w:eastAsia="Calibri" w:hAnsi="Palatino Linotype"/>
          <w:sz w:val="24"/>
          <w:szCs w:val="24"/>
        </w:rPr>
        <w:t xml:space="preserve"> seis de marzo del año en curso, pasaran a la etapa correspondiente al curso de formación de mediadores-conciliadores municipales en modalidad mixta, el cual iniciara el día 15 de abril y terminara el seis de junio del 2019; posteriormente lo que acrediten los exámenes teórico, practico y de aptitudes profesionales que se apliquen en base al curso referido, deberán presentar sus documentos en original con los requisitos señalados y finalmente para la entrega de la constancia de certificación requerida por el particular, se llevara acabado una ceremonia la cual será notificada de manera oportuna por el Consejo de la Judicatura del Poder Judicial del Estado de México, así como la hora y </w:t>
      </w:r>
      <w:r w:rsidR="002C49A8" w:rsidRPr="002C49A8">
        <w:rPr>
          <w:rFonts w:ascii="Palatino Linotype" w:eastAsia="Calibri" w:hAnsi="Palatino Linotype"/>
          <w:sz w:val="24"/>
          <w:szCs w:val="24"/>
        </w:rPr>
        <w:t xml:space="preserve">lugar de la misma, con lo que se acredita que el Sujeto Obligado dentro de sus archivos </w:t>
      </w:r>
      <w:r w:rsidR="002C49A8">
        <w:rPr>
          <w:rFonts w:ascii="Palatino Linotype" w:eastAsia="Calibri" w:hAnsi="Palatino Linotype"/>
          <w:sz w:val="24"/>
          <w:szCs w:val="24"/>
        </w:rPr>
        <w:t xml:space="preserve">es obvio que </w:t>
      </w:r>
      <w:r w:rsidR="002C49A8" w:rsidRPr="002C49A8">
        <w:rPr>
          <w:rFonts w:ascii="Palatino Linotype" w:eastAsia="Calibri" w:hAnsi="Palatino Linotype"/>
          <w:sz w:val="24"/>
          <w:szCs w:val="24"/>
        </w:rPr>
        <w:t>no cuente con la certificación para el cargo de oficial mediador-conciliador del Ayuntamiento de Coatepec Harinas, lo precedente se puede aprecian en las siguientes imágenes que de manera ilustrativa se insertan de la referida convocatoria:</w:t>
      </w:r>
    </w:p>
    <w:p w:rsidR="00AE30D1" w:rsidRPr="002C49A8" w:rsidRDefault="002C49A8" w:rsidP="00B32F07">
      <w:pPr>
        <w:spacing w:after="0" w:line="360" w:lineRule="auto"/>
        <w:ind w:right="49"/>
        <w:jc w:val="both"/>
        <w:rPr>
          <w:rFonts w:ascii="Palatino Linotype" w:eastAsia="Calibri" w:hAnsi="Palatino Linotype"/>
          <w:sz w:val="24"/>
          <w:szCs w:val="24"/>
        </w:rPr>
      </w:pPr>
      <w:r>
        <w:rPr>
          <w:rFonts w:ascii="Palatino Linotype" w:eastAsia="Calibri"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52705</wp:posOffset>
                </wp:positionV>
                <wp:extent cx="5511800" cy="568960"/>
                <wp:effectExtent l="0" t="0" r="31750" b="21590"/>
                <wp:wrapNone/>
                <wp:docPr id="3" name="Conector recto 3"/>
                <wp:cNvGraphicFramePr/>
                <a:graphic xmlns:a="http://schemas.openxmlformats.org/drawingml/2006/main">
                  <a:graphicData uri="http://schemas.microsoft.com/office/word/2010/wordprocessingShape">
                    <wps:wsp>
                      <wps:cNvCnPr/>
                      <wps:spPr>
                        <a:xfrm>
                          <a:off x="0" y="0"/>
                          <a:ext cx="5511800" cy="568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39E4F2"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5pt,4.15pt" to="440.9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" strokecolor="#5b9bd5 [3204]" strokeweight=".5pt">
                <v:stroke joinstyle="miter"/>
              </v:line>
            </w:pict>
          </mc:Fallback>
        </mc:AlternateContent>
      </w:r>
    </w:p>
    <w:p w:rsidR="00AE30D1" w:rsidRDefault="00AE30D1" w:rsidP="00B32F07">
      <w:pPr>
        <w:spacing w:after="0" w:line="360" w:lineRule="auto"/>
        <w:ind w:right="49"/>
        <w:jc w:val="both"/>
        <w:rPr>
          <w:rFonts w:ascii="Palatino Linotype" w:eastAsia="Calibri" w:hAnsi="Palatino Linotype"/>
          <w:sz w:val="24"/>
          <w:szCs w:val="24"/>
        </w:rPr>
      </w:pPr>
    </w:p>
    <w:p w:rsidR="00AE30D1" w:rsidRDefault="002C49A8" w:rsidP="00B32F07">
      <w:pPr>
        <w:spacing w:after="0" w:line="360" w:lineRule="auto"/>
        <w:ind w:right="49"/>
        <w:jc w:val="both"/>
        <w:rPr>
          <w:rFonts w:ascii="Palatino Linotype" w:eastAsia="Calibri" w:hAnsi="Palatino Linotype"/>
          <w:sz w:val="24"/>
          <w:szCs w:val="24"/>
        </w:rPr>
      </w:pPr>
      <w:r>
        <w:rPr>
          <w:noProof/>
          <w:lang w:eastAsia="es-MX"/>
        </w:rPr>
        <w:lastRenderedPageBreak/>
        <w:drawing>
          <wp:anchor distT="0" distB="0" distL="114300" distR="114300" simplePos="0" relativeHeight="251661312" behindDoc="1" locked="0" layoutInCell="1" allowOverlap="1">
            <wp:simplePos x="0" y="0"/>
            <wp:positionH relativeFrom="column">
              <wp:posOffset>67945</wp:posOffset>
            </wp:positionH>
            <wp:positionV relativeFrom="paragraph">
              <wp:posOffset>3175</wp:posOffset>
            </wp:positionV>
            <wp:extent cx="5491480" cy="3327400"/>
            <wp:effectExtent l="0" t="0" r="0" b="635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5211" t="20599" r="34917" b="10038"/>
                    <a:stretch/>
                  </pic:blipFill>
                  <pic:spPr bwMode="auto">
                    <a:xfrm>
                      <a:off x="0" y="0"/>
                      <a:ext cx="5491480" cy="332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1613E" w:rsidRDefault="00E1613E"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noProof/>
          <w:lang w:eastAsia="es-MX"/>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r>
        <w:rPr>
          <w:noProof/>
          <w:lang w:eastAsia="es-MX"/>
        </w:rPr>
        <w:drawing>
          <wp:anchor distT="0" distB="0" distL="114300" distR="114300" simplePos="0" relativeHeight="251662336" behindDoc="1" locked="0" layoutInCell="1" allowOverlap="1">
            <wp:simplePos x="0" y="0"/>
            <wp:positionH relativeFrom="column">
              <wp:posOffset>230505</wp:posOffset>
            </wp:positionH>
            <wp:positionV relativeFrom="paragraph">
              <wp:posOffset>7620</wp:posOffset>
            </wp:positionV>
            <wp:extent cx="5328920" cy="3241040"/>
            <wp:effectExtent l="0" t="0" r="508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5573" t="15933" r="36909" b="14545"/>
                    <a:stretch/>
                  </pic:blipFill>
                  <pic:spPr bwMode="auto">
                    <a:xfrm>
                      <a:off x="0" y="0"/>
                      <a:ext cx="5328920" cy="3241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C49A8" w:rsidRDefault="002C49A8" w:rsidP="00B32F07">
      <w:pPr>
        <w:spacing w:after="0" w:line="360" w:lineRule="auto"/>
        <w:ind w:right="49"/>
        <w:jc w:val="both"/>
        <w:rPr>
          <w:noProof/>
          <w:lang w:eastAsia="es-MX"/>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r>
        <w:rPr>
          <w:noProof/>
          <w:lang w:eastAsia="es-MX"/>
        </w:rPr>
        <w:lastRenderedPageBreak/>
        <w:drawing>
          <wp:anchor distT="0" distB="0" distL="114300" distR="114300" simplePos="0" relativeHeight="251663360" behindDoc="1" locked="0" layoutInCell="1" allowOverlap="1">
            <wp:simplePos x="0" y="0"/>
            <wp:positionH relativeFrom="column">
              <wp:posOffset>220345</wp:posOffset>
            </wp:positionH>
            <wp:positionV relativeFrom="paragraph">
              <wp:posOffset>3175</wp:posOffset>
            </wp:positionV>
            <wp:extent cx="5257800" cy="324612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5483" t="18025" r="37271" b="10038"/>
                    <a:stretch/>
                  </pic:blipFill>
                  <pic:spPr bwMode="auto">
                    <a:xfrm>
                      <a:off x="0" y="0"/>
                      <a:ext cx="5257800" cy="3246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C49A8" w:rsidRDefault="002C49A8" w:rsidP="00B32F07">
      <w:pPr>
        <w:spacing w:after="0" w:line="360" w:lineRule="auto"/>
        <w:ind w:right="49"/>
        <w:jc w:val="both"/>
        <w:rPr>
          <w:noProof/>
          <w:lang w:eastAsia="es-MX"/>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Default="002C49A8" w:rsidP="00B32F07">
      <w:pPr>
        <w:spacing w:after="0" w:line="360" w:lineRule="auto"/>
        <w:ind w:right="49"/>
        <w:jc w:val="both"/>
        <w:rPr>
          <w:rFonts w:ascii="Palatino Linotype" w:eastAsia="Calibri" w:hAnsi="Palatino Linotype"/>
          <w:sz w:val="24"/>
          <w:szCs w:val="24"/>
        </w:rPr>
      </w:pPr>
    </w:p>
    <w:p w:rsidR="002C49A8" w:rsidRPr="002C49A8" w:rsidRDefault="002C49A8" w:rsidP="00B32F07">
      <w:pPr>
        <w:spacing w:after="0" w:line="360" w:lineRule="auto"/>
        <w:ind w:right="49"/>
        <w:jc w:val="both"/>
        <w:rPr>
          <w:rFonts w:ascii="Palatino Linotype" w:eastAsia="Calibri" w:hAnsi="Palatino Linotype"/>
          <w:sz w:val="24"/>
          <w:szCs w:val="24"/>
        </w:rPr>
      </w:pPr>
    </w:p>
    <w:p w:rsidR="002C49A8" w:rsidRPr="002C49A8" w:rsidRDefault="002C49A8" w:rsidP="00077FF7">
      <w:pPr>
        <w:spacing w:before="240" w:after="240" w:line="360" w:lineRule="auto"/>
        <w:jc w:val="both"/>
        <w:rPr>
          <w:rFonts w:ascii="Palatino Linotype" w:hAnsi="Palatino Linotype"/>
          <w:sz w:val="24"/>
          <w:szCs w:val="24"/>
        </w:rPr>
      </w:pPr>
      <w:r>
        <w:rPr>
          <w:noProof/>
          <w:lang w:eastAsia="es-MX"/>
        </w:rPr>
        <w:drawing>
          <wp:anchor distT="0" distB="0" distL="114300" distR="114300" simplePos="0" relativeHeight="251664384" behindDoc="1" locked="0" layoutInCell="1" allowOverlap="1">
            <wp:simplePos x="0" y="0"/>
            <wp:positionH relativeFrom="column">
              <wp:posOffset>281305</wp:posOffset>
            </wp:positionH>
            <wp:positionV relativeFrom="paragraph">
              <wp:posOffset>158115</wp:posOffset>
            </wp:positionV>
            <wp:extent cx="5166360" cy="3180080"/>
            <wp:effectExtent l="0" t="0" r="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5302" t="23979" r="36909" b="13095"/>
                    <a:stretch/>
                  </pic:blipFill>
                  <pic:spPr bwMode="auto">
                    <a:xfrm>
                      <a:off x="0" y="0"/>
                      <a:ext cx="5166360" cy="318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C49A8" w:rsidRDefault="002C49A8" w:rsidP="00077FF7">
      <w:pPr>
        <w:spacing w:before="240" w:after="240" w:line="360" w:lineRule="auto"/>
        <w:jc w:val="both"/>
        <w:rPr>
          <w:noProof/>
          <w:lang w:eastAsia="es-MX"/>
        </w:rPr>
      </w:pPr>
    </w:p>
    <w:p w:rsidR="002C49A8" w:rsidRPr="002C49A8" w:rsidRDefault="002C49A8" w:rsidP="00077FF7">
      <w:pPr>
        <w:spacing w:before="240" w:after="240" w:line="360" w:lineRule="auto"/>
        <w:jc w:val="both"/>
        <w:rPr>
          <w:rFonts w:ascii="Palatino Linotype" w:hAnsi="Palatino Linotype"/>
          <w:sz w:val="24"/>
          <w:szCs w:val="24"/>
        </w:rPr>
      </w:pPr>
    </w:p>
    <w:p w:rsidR="002C49A8" w:rsidRPr="002C49A8" w:rsidRDefault="002C49A8" w:rsidP="00077FF7">
      <w:pPr>
        <w:spacing w:before="240" w:after="240" w:line="360" w:lineRule="auto"/>
        <w:jc w:val="both"/>
        <w:rPr>
          <w:rFonts w:ascii="Palatino Linotype" w:hAnsi="Palatino Linotype"/>
          <w:sz w:val="24"/>
          <w:szCs w:val="24"/>
        </w:rPr>
      </w:pPr>
    </w:p>
    <w:p w:rsidR="002C49A8" w:rsidRPr="002C49A8" w:rsidRDefault="002C49A8" w:rsidP="00077FF7">
      <w:pPr>
        <w:spacing w:before="240" w:after="240" w:line="360" w:lineRule="auto"/>
        <w:jc w:val="both"/>
        <w:rPr>
          <w:rFonts w:ascii="Palatino Linotype" w:hAnsi="Palatino Linotype"/>
          <w:sz w:val="24"/>
          <w:szCs w:val="24"/>
        </w:rPr>
      </w:pPr>
    </w:p>
    <w:p w:rsidR="002C49A8" w:rsidRPr="002C49A8" w:rsidRDefault="002C49A8" w:rsidP="00077FF7">
      <w:pPr>
        <w:spacing w:before="240" w:after="240" w:line="360" w:lineRule="auto"/>
        <w:jc w:val="both"/>
        <w:rPr>
          <w:rFonts w:ascii="Palatino Linotype" w:hAnsi="Palatino Linotype"/>
          <w:sz w:val="24"/>
          <w:szCs w:val="24"/>
        </w:rPr>
      </w:pPr>
    </w:p>
    <w:p w:rsidR="002C49A8" w:rsidRPr="002C49A8" w:rsidRDefault="002C49A8" w:rsidP="00077FF7">
      <w:pPr>
        <w:spacing w:before="240" w:after="240" w:line="360" w:lineRule="auto"/>
        <w:jc w:val="both"/>
        <w:rPr>
          <w:rFonts w:ascii="Palatino Linotype" w:hAnsi="Palatino Linotype"/>
          <w:sz w:val="24"/>
          <w:szCs w:val="24"/>
        </w:rPr>
      </w:pPr>
    </w:p>
    <w:p w:rsidR="00B72322" w:rsidRPr="00F30639" w:rsidRDefault="00B72322" w:rsidP="006F7C5A">
      <w:pPr>
        <w:spacing w:before="240" w:after="0" w:line="360" w:lineRule="auto"/>
        <w:jc w:val="both"/>
        <w:rPr>
          <w:rFonts w:ascii="Palatino Linotype" w:hAnsi="Palatino Linotype" w:cs="Arial"/>
          <w:sz w:val="24"/>
          <w:szCs w:val="24"/>
        </w:rPr>
      </w:pPr>
      <w:r w:rsidRPr="00F30639">
        <w:rPr>
          <w:rFonts w:ascii="Palatino Linotype" w:hAnsi="Palatino Linotype" w:cs="Arial"/>
          <w:sz w:val="24"/>
          <w:szCs w:val="24"/>
        </w:rPr>
        <w:lastRenderedPageBreak/>
        <w:t>Por t</w:t>
      </w:r>
      <w:r w:rsidR="00F9322B" w:rsidRPr="00F30639">
        <w:rPr>
          <w:rFonts w:ascii="Palatino Linotype" w:hAnsi="Palatino Linotype" w:cs="Arial"/>
          <w:sz w:val="24"/>
          <w:szCs w:val="24"/>
        </w:rPr>
        <w:t>odo lo expuesto es que emito</w:t>
      </w:r>
      <w:r w:rsidRPr="00F30639">
        <w:rPr>
          <w:rFonts w:ascii="Palatino Linotype" w:hAnsi="Palatino Linotype" w:cs="Arial"/>
          <w:sz w:val="24"/>
          <w:szCs w:val="24"/>
        </w:rPr>
        <w:t xml:space="preserve"> el presente voto particular, en los términos </w:t>
      </w:r>
      <w:r w:rsidR="0023607D" w:rsidRPr="00F30639">
        <w:rPr>
          <w:rFonts w:ascii="Palatino Linotype" w:hAnsi="Palatino Linotype" w:cs="Arial"/>
          <w:sz w:val="24"/>
          <w:szCs w:val="24"/>
        </w:rPr>
        <w:t>precisados, cons</w:t>
      </w:r>
      <w:r w:rsidR="00DB77F9" w:rsidRPr="00F30639">
        <w:rPr>
          <w:rFonts w:ascii="Palatino Linotype" w:hAnsi="Palatino Linotype" w:cs="Arial"/>
          <w:sz w:val="24"/>
          <w:szCs w:val="24"/>
        </w:rPr>
        <w:t>iderando que las razones aquí ex</w:t>
      </w:r>
      <w:r w:rsidR="0023607D" w:rsidRPr="00F30639">
        <w:rPr>
          <w:rFonts w:ascii="Palatino Linotype" w:hAnsi="Palatino Linotype" w:cs="Arial"/>
          <w:sz w:val="24"/>
          <w:szCs w:val="24"/>
        </w:rPr>
        <w:t>puestas</w:t>
      </w:r>
      <w:r w:rsidRPr="00F30639">
        <w:rPr>
          <w:rFonts w:ascii="Palatino Linotype" w:hAnsi="Palatino Linotype" w:cs="Arial"/>
          <w:sz w:val="24"/>
          <w:szCs w:val="24"/>
        </w:rPr>
        <w:t xml:space="preserve"> hubieran resultado </w:t>
      </w:r>
      <w:r w:rsidR="0023607D" w:rsidRPr="00F30639">
        <w:rPr>
          <w:rFonts w:ascii="Palatino Linotype" w:hAnsi="Palatino Linotype" w:cs="Arial"/>
          <w:sz w:val="24"/>
          <w:szCs w:val="24"/>
        </w:rPr>
        <w:t>importantes</w:t>
      </w:r>
      <w:r w:rsidRPr="00F30639">
        <w:rPr>
          <w:rFonts w:ascii="Palatino Linotype" w:hAnsi="Palatino Linotype" w:cs="Arial"/>
          <w:sz w:val="24"/>
          <w:szCs w:val="24"/>
        </w:rPr>
        <w:t xml:space="preserve"> para </w:t>
      </w:r>
      <w:r w:rsidR="0023607D" w:rsidRPr="00F30639">
        <w:rPr>
          <w:rFonts w:ascii="Palatino Linotype" w:hAnsi="Palatino Linotype" w:cs="Arial"/>
          <w:sz w:val="24"/>
          <w:szCs w:val="24"/>
        </w:rPr>
        <w:t>ordenar la entrega de la información</w:t>
      </w:r>
      <w:r w:rsidR="001E4CEC" w:rsidRPr="00F30639">
        <w:rPr>
          <w:rFonts w:ascii="Palatino Linotype" w:hAnsi="Palatino Linotype" w:cs="Arial"/>
          <w:sz w:val="24"/>
          <w:szCs w:val="24"/>
        </w:rPr>
        <w:t xml:space="preserve"> </w:t>
      </w:r>
      <w:r w:rsidR="002C49A8">
        <w:rPr>
          <w:rFonts w:ascii="Palatino Linotype" w:hAnsi="Palatino Linotype" w:cs="Arial"/>
          <w:sz w:val="24"/>
          <w:szCs w:val="24"/>
        </w:rPr>
        <w:t xml:space="preserve">correspondiente </w:t>
      </w:r>
      <w:r w:rsidR="001E4CEC" w:rsidRPr="00F30639">
        <w:rPr>
          <w:rFonts w:ascii="Palatino Linotype" w:hAnsi="Palatino Linotype" w:cs="Arial"/>
          <w:sz w:val="24"/>
          <w:szCs w:val="24"/>
        </w:rPr>
        <w:t xml:space="preserve">y no </w:t>
      </w:r>
      <w:r w:rsidR="002C49A8">
        <w:rPr>
          <w:rFonts w:ascii="Palatino Linotype" w:hAnsi="Palatino Linotype" w:cs="Arial"/>
          <w:sz w:val="24"/>
          <w:szCs w:val="24"/>
        </w:rPr>
        <w:t>el acuerdo de inexistencia</w:t>
      </w:r>
      <w:r w:rsidR="00DB77F9" w:rsidRPr="00F30639">
        <w:rPr>
          <w:rFonts w:ascii="Palatino Linotype" w:hAnsi="Palatino Linotype" w:cs="Arial"/>
          <w:sz w:val="24"/>
          <w:szCs w:val="24"/>
        </w:rPr>
        <w:t>,</w:t>
      </w:r>
      <w:r w:rsidR="0023607D" w:rsidRPr="00F30639">
        <w:rPr>
          <w:rFonts w:ascii="Palatino Linotype" w:hAnsi="Palatino Linotype" w:cs="Arial"/>
          <w:sz w:val="24"/>
          <w:szCs w:val="24"/>
        </w:rPr>
        <w:t xml:space="preserve"> </w:t>
      </w:r>
      <w:r w:rsidR="00CC2A00" w:rsidRPr="00F30639">
        <w:rPr>
          <w:rFonts w:ascii="Palatino Linotype" w:hAnsi="Palatino Linotype" w:cs="Arial"/>
          <w:sz w:val="24"/>
          <w:szCs w:val="24"/>
        </w:rPr>
        <w:t>motivo del</w:t>
      </w:r>
      <w:r w:rsidR="0023607D" w:rsidRPr="00F30639">
        <w:rPr>
          <w:rFonts w:ascii="Palatino Linotype" w:hAnsi="Palatino Linotype" w:cs="Arial"/>
          <w:sz w:val="24"/>
          <w:szCs w:val="24"/>
        </w:rPr>
        <w:t xml:space="preserve"> recurso</w:t>
      </w:r>
      <w:r w:rsidRPr="00F30639">
        <w:rPr>
          <w:rFonts w:ascii="Palatino Linotype" w:hAnsi="Palatino Linotype" w:cs="Arial"/>
          <w:sz w:val="24"/>
          <w:szCs w:val="24"/>
        </w:rPr>
        <w:t xml:space="preserve"> de revisión </w:t>
      </w:r>
      <w:r w:rsidR="0023607D" w:rsidRPr="00F30639">
        <w:rPr>
          <w:rFonts w:ascii="Palatino Linotype" w:hAnsi="Palatino Linotype" w:cs="Arial"/>
          <w:sz w:val="24"/>
          <w:szCs w:val="24"/>
        </w:rPr>
        <w:t>que fue</w:t>
      </w:r>
      <w:r w:rsidRPr="00F30639">
        <w:rPr>
          <w:rFonts w:ascii="Palatino Linotype" w:hAnsi="Palatino Linotype" w:cs="Arial"/>
          <w:sz w:val="24"/>
          <w:szCs w:val="24"/>
        </w:rPr>
        <w:t xml:space="preserve"> resu</w:t>
      </w:r>
      <w:r w:rsidR="0023607D" w:rsidRPr="00F30639">
        <w:rPr>
          <w:rFonts w:ascii="Palatino Linotype" w:hAnsi="Palatino Linotype" w:cs="Arial"/>
          <w:sz w:val="24"/>
          <w:szCs w:val="24"/>
        </w:rPr>
        <w:t>elto</w:t>
      </w:r>
      <w:r w:rsidRPr="00F30639">
        <w:rPr>
          <w:rFonts w:ascii="Palatino Linotype" w:hAnsi="Palatino Linotype" w:cs="Arial"/>
          <w:sz w:val="24"/>
          <w:szCs w:val="24"/>
        </w:rPr>
        <w:t xml:space="preserve"> por el Pleno</w:t>
      </w:r>
      <w:r w:rsidR="002C49A8">
        <w:rPr>
          <w:rFonts w:ascii="Palatino Linotype" w:hAnsi="Palatino Linotype" w:cs="Arial"/>
          <w:sz w:val="24"/>
          <w:szCs w:val="24"/>
        </w:rPr>
        <w:t xml:space="preserve"> de este Instituto, indicado</w:t>
      </w:r>
      <w:r w:rsidR="001E4CEC" w:rsidRPr="00F30639">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F30639" w:rsidRPr="00875530" w:rsidTr="005D4B1C">
        <w:trPr>
          <w:trHeight w:val="809"/>
          <w:jc w:val="center"/>
        </w:trPr>
        <w:tc>
          <w:tcPr>
            <w:tcW w:w="4396" w:type="dxa"/>
          </w:tcPr>
          <w:p w:rsidR="00F30639" w:rsidRDefault="00F30639" w:rsidP="00F30639">
            <w:pPr>
              <w:contextualSpacing/>
              <w:jc w:val="center"/>
              <w:rPr>
                <w:rFonts w:ascii="Palatino Linotype" w:hAnsi="Palatino Linotype"/>
                <w:b/>
                <w:sz w:val="24"/>
                <w:szCs w:val="24"/>
              </w:rPr>
            </w:pPr>
          </w:p>
          <w:p w:rsidR="00E35A45" w:rsidRDefault="00E35A45" w:rsidP="00F30639">
            <w:pPr>
              <w:contextualSpacing/>
              <w:jc w:val="center"/>
              <w:rPr>
                <w:rFonts w:ascii="Palatino Linotype" w:hAnsi="Palatino Linotype"/>
                <w:b/>
                <w:sz w:val="24"/>
                <w:szCs w:val="24"/>
              </w:rPr>
            </w:pPr>
          </w:p>
          <w:p w:rsidR="00E35A45" w:rsidRPr="00875530" w:rsidRDefault="00E35A45" w:rsidP="00F30639">
            <w:pPr>
              <w:contextualSpacing/>
              <w:jc w:val="center"/>
              <w:rPr>
                <w:rFonts w:ascii="Palatino Linotype" w:hAnsi="Palatino Linotype"/>
                <w:b/>
                <w:sz w:val="24"/>
                <w:szCs w:val="24"/>
              </w:rPr>
            </w:pPr>
          </w:p>
          <w:p w:rsidR="00F30639" w:rsidRPr="00875530" w:rsidRDefault="00F30639" w:rsidP="00F30639">
            <w:pPr>
              <w:contextualSpacing/>
              <w:jc w:val="center"/>
              <w:rPr>
                <w:rFonts w:ascii="Palatino Linotype" w:hAnsi="Palatino Linotype"/>
                <w:b/>
                <w:sz w:val="24"/>
                <w:szCs w:val="24"/>
              </w:rPr>
            </w:pPr>
            <w:r>
              <w:rPr>
                <w:rFonts w:ascii="Palatino Linotype" w:hAnsi="Palatino Linotype"/>
                <w:b/>
                <w:sz w:val="24"/>
                <w:szCs w:val="24"/>
              </w:rPr>
              <w:t xml:space="preserve">Mtro. </w:t>
            </w:r>
            <w:r w:rsidRPr="00875530">
              <w:rPr>
                <w:rFonts w:ascii="Palatino Linotype" w:hAnsi="Palatino Linotype"/>
                <w:b/>
                <w:sz w:val="24"/>
                <w:szCs w:val="24"/>
              </w:rPr>
              <w:t>Javier Martínez Cruz</w:t>
            </w:r>
            <w:r>
              <w:rPr>
                <w:rFonts w:ascii="Palatino Linotype" w:hAnsi="Palatino Linotype"/>
                <w:b/>
                <w:sz w:val="24"/>
                <w:szCs w:val="24"/>
              </w:rPr>
              <w:t xml:space="preserve"> </w:t>
            </w:r>
          </w:p>
        </w:tc>
      </w:tr>
    </w:tbl>
    <w:p w:rsidR="00E95564" w:rsidRDefault="00F30639" w:rsidP="00F30639">
      <w:pPr>
        <w:tabs>
          <w:tab w:val="left" w:pos="1720"/>
        </w:tabs>
        <w:spacing w:line="240" w:lineRule="auto"/>
        <w:contextualSpacing/>
        <w:jc w:val="center"/>
        <w:rPr>
          <w:rFonts w:ascii="Palatino Linotype" w:hAnsi="Palatino Linotype"/>
          <w:b/>
          <w:sz w:val="24"/>
          <w:szCs w:val="24"/>
        </w:rPr>
      </w:pPr>
      <w:r w:rsidRPr="00F30639">
        <w:rPr>
          <w:rFonts w:ascii="Palatino Linotype" w:hAnsi="Palatino Linotype"/>
          <w:b/>
          <w:sz w:val="24"/>
          <w:szCs w:val="24"/>
        </w:rPr>
        <w:t>Comisionado</w:t>
      </w:r>
    </w:p>
    <w:p w:rsidR="009B3076" w:rsidRPr="00F30639" w:rsidRDefault="00E35A45" w:rsidP="00F30639">
      <w:pPr>
        <w:tabs>
          <w:tab w:val="left" w:pos="1720"/>
        </w:tabs>
        <w:spacing w:line="240" w:lineRule="auto"/>
        <w:contextualSpacing/>
        <w:jc w:val="center"/>
        <w:rPr>
          <w:rFonts w:ascii="Palatino Linotype" w:hAnsi="Palatino Linotype"/>
          <w:b/>
          <w:sz w:val="24"/>
          <w:szCs w:val="24"/>
        </w:rPr>
      </w:pPr>
      <w:r>
        <w:rPr>
          <w:rFonts w:ascii="Palatino Linotype" w:hAnsi="Palatino Linotype"/>
          <w:b/>
          <w:sz w:val="24"/>
          <w:szCs w:val="24"/>
        </w:rPr>
        <w:t>(Rúbrica)</w:t>
      </w:r>
      <w:bookmarkStart w:id="0" w:name="_GoBack"/>
      <w:bookmarkEnd w:id="0"/>
    </w:p>
    <w:sectPr w:rsidR="009B3076" w:rsidRPr="00F30639" w:rsidSect="00C2172B">
      <w:headerReference w:type="even" r:id="rId12"/>
      <w:headerReference w:type="default" r:id="rId13"/>
      <w:footerReference w:type="default" r:id="rId14"/>
      <w:headerReference w:type="first" r:id="rId15"/>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9BD" w:rsidRDefault="002129BD" w:rsidP="004E7F5E">
      <w:pPr>
        <w:spacing w:after="0" w:line="240" w:lineRule="auto"/>
      </w:pPr>
      <w:r>
        <w:separator/>
      </w:r>
    </w:p>
  </w:endnote>
  <w:endnote w:type="continuationSeparator" w:id="0">
    <w:p w:rsidR="002129BD" w:rsidRDefault="002129BD"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38421"/>
      <w:docPartObj>
        <w:docPartGallery w:val="Page Numbers (Bottom of Page)"/>
        <w:docPartUnique/>
      </w:docPartObj>
    </w:sdtPr>
    <w:sdtEndPr/>
    <w:sdtContent>
      <w:p w:rsidR="003F5576" w:rsidRDefault="003F5576">
        <w:pPr>
          <w:pStyle w:val="Piedepgina"/>
          <w:jc w:val="right"/>
        </w:pPr>
        <w:r>
          <w:fldChar w:fldCharType="begin"/>
        </w:r>
        <w:r>
          <w:instrText>PAGE   \* MERGEFORMAT</w:instrText>
        </w:r>
        <w:r>
          <w:fldChar w:fldCharType="separate"/>
        </w:r>
        <w:r w:rsidR="00E35A45" w:rsidRPr="00E35A45">
          <w:rPr>
            <w:noProof/>
            <w:lang w:val="es-ES"/>
          </w:rPr>
          <w:t>6</w:t>
        </w:r>
        <w:r>
          <w:fldChar w:fldCharType="end"/>
        </w:r>
      </w:p>
    </w:sdtContent>
  </w:sdt>
  <w:p w:rsidR="003F5576" w:rsidRDefault="003F55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9BD" w:rsidRDefault="002129BD" w:rsidP="004E7F5E">
      <w:pPr>
        <w:spacing w:after="0" w:line="240" w:lineRule="auto"/>
      </w:pPr>
      <w:r>
        <w:separator/>
      </w:r>
    </w:p>
  </w:footnote>
  <w:footnote w:type="continuationSeparator" w:id="0">
    <w:p w:rsidR="002129BD" w:rsidRDefault="002129BD"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2129B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2129BD"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C643F4" w:rsidRDefault="00C46947" w:rsidP="00C46947">
    <w:pPr>
      <w:pStyle w:val="Encabezado"/>
      <w:jc w:val="right"/>
      <w:rPr>
        <w:rFonts w:ascii="Palatino Linotype" w:hAnsi="Palatino Linotype"/>
        <w:b/>
      </w:rPr>
    </w:pPr>
    <w:r w:rsidRPr="002A7C5D">
      <w:rPr>
        <w:rFonts w:ascii="Palatino Linotype" w:hAnsi="Palatino Linotype"/>
        <w:b/>
      </w:rPr>
      <w:t>RECURSO DE REVISIÓN</w:t>
    </w:r>
  </w:p>
  <w:p w:rsidR="00C46947" w:rsidRPr="002A7C5D" w:rsidRDefault="00B32F07" w:rsidP="00C46947">
    <w:pPr>
      <w:pStyle w:val="Encabezado"/>
      <w:jc w:val="right"/>
      <w:rPr>
        <w:rFonts w:ascii="Palatino Linotype" w:hAnsi="Palatino Linotype"/>
        <w:b/>
      </w:rPr>
    </w:pPr>
    <w:r>
      <w:rPr>
        <w:rFonts w:ascii="Palatino Linotype" w:hAnsi="Palatino Linotype" w:cs="Arial"/>
        <w:b/>
        <w:bCs/>
        <w:sz w:val="24"/>
        <w:szCs w:val="24"/>
        <w:lang w:eastAsia="es-MX"/>
      </w:rPr>
      <w:t>00362</w:t>
    </w:r>
    <w:r w:rsidR="00C46947">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Pr>
        <w:rFonts w:ascii="Palatino Linotype" w:hAnsi="Palatino Linotype" w:cs="Arial"/>
        <w:b/>
        <w:bCs/>
        <w:sz w:val="24"/>
        <w:szCs w:val="24"/>
        <w:lang w:eastAsia="es-MX"/>
      </w:rPr>
      <w:t>/2019.</w:t>
    </w:r>
    <w:r w:rsidR="00B72322">
      <w:rPr>
        <w:rFonts w:ascii="Palatino Linotype" w:hAnsi="Palatino Linotype" w:cs="Arial"/>
        <w:b/>
        <w:bCs/>
        <w:sz w:val="24"/>
        <w:szCs w:val="24"/>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2129B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FB0CE1"/>
    <w:multiLevelType w:val="hybridMultilevel"/>
    <w:tmpl w:val="97A66234"/>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Courier New"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Courier New" w:hint="default"/>
      </w:rPr>
    </w:lvl>
    <w:lvl w:ilvl="8" w:tplc="080A0005">
      <w:start w:val="1"/>
      <w:numFmt w:val="bullet"/>
      <w:lvlText w:val=""/>
      <w:lvlJc w:val="left"/>
      <w:pPr>
        <w:ind w:left="6546" w:hanging="360"/>
      </w:pPr>
      <w:rPr>
        <w:rFonts w:ascii="Wingdings" w:hAnsi="Wingdings" w:hint="default"/>
      </w:rPr>
    </w:lvl>
  </w:abstractNum>
  <w:abstractNum w:abstractNumId="5"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9F77E71"/>
    <w:multiLevelType w:val="hybridMultilevel"/>
    <w:tmpl w:val="1F845EAE"/>
    <w:lvl w:ilvl="0" w:tplc="080A0001">
      <w:start w:val="1"/>
      <w:numFmt w:val="bullet"/>
      <w:lvlText w:val=""/>
      <w:lvlJc w:val="left"/>
      <w:pPr>
        <w:ind w:left="720" w:hanging="360"/>
      </w:pPr>
      <w:rPr>
        <w:rFonts w:ascii="Symbol" w:hAnsi="Symbol" w:hint="default"/>
      </w:rPr>
    </w:lvl>
    <w:lvl w:ilvl="1" w:tplc="C8169A16">
      <w:start w:val="1"/>
      <w:numFmt w:val="bullet"/>
      <w:lvlText w:val=""/>
      <w:lvlJc w:val="left"/>
      <w:pPr>
        <w:ind w:left="1440" w:hanging="360"/>
      </w:pPr>
      <w:rPr>
        <w:rFonts w:ascii="Symbol" w:hAnsi="Symbol"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9"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7"/>
  </w:num>
  <w:num w:numId="6">
    <w:abstractNumId w:val="9"/>
  </w:num>
  <w:num w:numId="7">
    <w:abstractNumId w:val="10"/>
  </w:num>
  <w:num w:numId="8">
    <w:abstractNumId w:val="2"/>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51C8"/>
    <w:rsid w:val="00025768"/>
    <w:rsid w:val="00027495"/>
    <w:rsid w:val="00031C45"/>
    <w:rsid w:val="000322F5"/>
    <w:rsid w:val="00034A90"/>
    <w:rsid w:val="00035B3C"/>
    <w:rsid w:val="00037035"/>
    <w:rsid w:val="00043560"/>
    <w:rsid w:val="00053D8A"/>
    <w:rsid w:val="00055383"/>
    <w:rsid w:val="000556A8"/>
    <w:rsid w:val="000562B1"/>
    <w:rsid w:val="00056A42"/>
    <w:rsid w:val="00057D96"/>
    <w:rsid w:val="00066649"/>
    <w:rsid w:val="00066739"/>
    <w:rsid w:val="00067681"/>
    <w:rsid w:val="000718C0"/>
    <w:rsid w:val="000724A4"/>
    <w:rsid w:val="0007393F"/>
    <w:rsid w:val="00077FF7"/>
    <w:rsid w:val="00081C48"/>
    <w:rsid w:val="000876A2"/>
    <w:rsid w:val="00087FB7"/>
    <w:rsid w:val="00090025"/>
    <w:rsid w:val="000919AF"/>
    <w:rsid w:val="0009246D"/>
    <w:rsid w:val="00096010"/>
    <w:rsid w:val="00096D99"/>
    <w:rsid w:val="000A0EDF"/>
    <w:rsid w:val="000A3419"/>
    <w:rsid w:val="000A42B1"/>
    <w:rsid w:val="000B106B"/>
    <w:rsid w:val="000C390D"/>
    <w:rsid w:val="000C56D0"/>
    <w:rsid w:val="000C5730"/>
    <w:rsid w:val="000D14F0"/>
    <w:rsid w:val="000D3D02"/>
    <w:rsid w:val="000D5073"/>
    <w:rsid w:val="000E07A9"/>
    <w:rsid w:val="000E4F5E"/>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30958"/>
    <w:rsid w:val="0013149B"/>
    <w:rsid w:val="00132719"/>
    <w:rsid w:val="00132972"/>
    <w:rsid w:val="0013341A"/>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0DDF"/>
    <w:rsid w:val="00182157"/>
    <w:rsid w:val="00184959"/>
    <w:rsid w:val="00185F02"/>
    <w:rsid w:val="00194E9A"/>
    <w:rsid w:val="0019565B"/>
    <w:rsid w:val="00197702"/>
    <w:rsid w:val="001A1018"/>
    <w:rsid w:val="001A200B"/>
    <w:rsid w:val="001A2486"/>
    <w:rsid w:val="001A4C6F"/>
    <w:rsid w:val="001B0EDA"/>
    <w:rsid w:val="001B2E18"/>
    <w:rsid w:val="001B435E"/>
    <w:rsid w:val="001C223A"/>
    <w:rsid w:val="001C58A6"/>
    <w:rsid w:val="001D002F"/>
    <w:rsid w:val="001D3387"/>
    <w:rsid w:val="001D3FD4"/>
    <w:rsid w:val="001D425C"/>
    <w:rsid w:val="001D4E73"/>
    <w:rsid w:val="001D54E8"/>
    <w:rsid w:val="001D5A99"/>
    <w:rsid w:val="001D63A6"/>
    <w:rsid w:val="001E17E8"/>
    <w:rsid w:val="001E31F8"/>
    <w:rsid w:val="001E33C5"/>
    <w:rsid w:val="001E3F78"/>
    <w:rsid w:val="001E4CEC"/>
    <w:rsid w:val="001E67A8"/>
    <w:rsid w:val="001F0194"/>
    <w:rsid w:val="00203D6F"/>
    <w:rsid w:val="0020670F"/>
    <w:rsid w:val="00206DA6"/>
    <w:rsid w:val="00207FE6"/>
    <w:rsid w:val="00210753"/>
    <w:rsid w:val="002129BD"/>
    <w:rsid w:val="00214F41"/>
    <w:rsid w:val="002156F4"/>
    <w:rsid w:val="00222983"/>
    <w:rsid w:val="00222E6F"/>
    <w:rsid w:val="00230D57"/>
    <w:rsid w:val="00232C74"/>
    <w:rsid w:val="00232C86"/>
    <w:rsid w:val="002337F8"/>
    <w:rsid w:val="00233F68"/>
    <w:rsid w:val="002350CD"/>
    <w:rsid w:val="0023607D"/>
    <w:rsid w:val="0023687B"/>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49A8"/>
    <w:rsid w:val="002C7A5B"/>
    <w:rsid w:val="002D07A7"/>
    <w:rsid w:val="002D5225"/>
    <w:rsid w:val="002E44ED"/>
    <w:rsid w:val="002E4C3F"/>
    <w:rsid w:val="002F3106"/>
    <w:rsid w:val="003001EA"/>
    <w:rsid w:val="003037D3"/>
    <w:rsid w:val="00306340"/>
    <w:rsid w:val="0031071E"/>
    <w:rsid w:val="00315D1F"/>
    <w:rsid w:val="003201EE"/>
    <w:rsid w:val="00321CF3"/>
    <w:rsid w:val="003449BA"/>
    <w:rsid w:val="00347B55"/>
    <w:rsid w:val="00350062"/>
    <w:rsid w:val="00353B12"/>
    <w:rsid w:val="003633CF"/>
    <w:rsid w:val="003652BE"/>
    <w:rsid w:val="003655A3"/>
    <w:rsid w:val="003670FA"/>
    <w:rsid w:val="00373349"/>
    <w:rsid w:val="0037354C"/>
    <w:rsid w:val="00375858"/>
    <w:rsid w:val="00381C9C"/>
    <w:rsid w:val="00385164"/>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C7531"/>
    <w:rsid w:val="003C7542"/>
    <w:rsid w:val="003D0592"/>
    <w:rsid w:val="003D235F"/>
    <w:rsid w:val="003D2D47"/>
    <w:rsid w:val="003D3DF0"/>
    <w:rsid w:val="003D47A6"/>
    <w:rsid w:val="003D7E1D"/>
    <w:rsid w:val="003E1553"/>
    <w:rsid w:val="003E1C90"/>
    <w:rsid w:val="003E22D1"/>
    <w:rsid w:val="003E2845"/>
    <w:rsid w:val="003E2B0A"/>
    <w:rsid w:val="003E511E"/>
    <w:rsid w:val="003E7FD7"/>
    <w:rsid w:val="003F54EA"/>
    <w:rsid w:val="003F5576"/>
    <w:rsid w:val="003F6045"/>
    <w:rsid w:val="003F6BDA"/>
    <w:rsid w:val="00404F09"/>
    <w:rsid w:val="00415574"/>
    <w:rsid w:val="00415C72"/>
    <w:rsid w:val="0041600F"/>
    <w:rsid w:val="00416635"/>
    <w:rsid w:val="00421827"/>
    <w:rsid w:val="00423A26"/>
    <w:rsid w:val="00423F5C"/>
    <w:rsid w:val="004265F4"/>
    <w:rsid w:val="0043077C"/>
    <w:rsid w:val="00432641"/>
    <w:rsid w:val="004332ED"/>
    <w:rsid w:val="0043498E"/>
    <w:rsid w:val="00435C2D"/>
    <w:rsid w:val="0044097B"/>
    <w:rsid w:val="004410A9"/>
    <w:rsid w:val="00452DD8"/>
    <w:rsid w:val="004607C5"/>
    <w:rsid w:val="004624D5"/>
    <w:rsid w:val="00466A2B"/>
    <w:rsid w:val="00466B45"/>
    <w:rsid w:val="00473E92"/>
    <w:rsid w:val="0047565B"/>
    <w:rsid w:val="00476ED1"/>
    <w:rsid w:val="00477A5A"/>
    <w:rsid w:val="00480329"/>
    <w:rsid w:val="004809B9"/>
    <w:rsid w:val="00482566"/>
    <w:rsid w:val="00483FF7"/>
    <w:rsid w:val="004873F6"/>
    <w:rsid w:val="00491129"/>
    <w:rsid w:val="0049314A"/>
    <w:rsid w:val="004A028F"/>
    <w:rsid w:val="004A0E49"/>
    <w:rsid w:val="004A1AA8"/>
    <w:rsid w:val="004A39EA"/>
    <w:rsid w:val="004A41E2"/>
    <w:rsid w:val="004A4E01"/>
    <w:rsid w:val="004B4ECC"/>
    <w:rsid w:val="004B63AD"/>
    <w:rsid w:val="004B656A"/>
    <w:rsid w:val="004B7785"/>
    <w:rsid w:val="004B7892"/>
    <w:rsid w:val="004C381C"/>
    <w:rsid w:val="004C5C58"/>
    <w:rsid w:val="004C7553"/>
    <w:rsid w:val="004C7C6B"/>
    <w:rsid w:val="004D12D8"/>
    <w:rsid w:val="004D1908"/>
    <w:rsid w:val="004D7269"/>
    <w:rsid w:val="004E114C"/>
    <w:rsid w:val="004E4A6C"/>
    <w:rsid w:val="004E6098"/>
    <w:rsid w:val="004E6F24"/>
    <w:rsid w:val="004E7877"/>
    <w:rsid w:val="004E7E3A"/>
    <w:rsid w:val="004E7F5E"/>
    <w:rsid w:val="004F213F"/>
    <w:rsid w:val="004F252E"/>
    <w:rsid w:val="004F3187"/>
    <w:rsid w:val="004F6367"/>
    <w:rsid w:val="004F6AF1"/>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1987"/>
    <w:rsid w:val="00553818"/>
    <w:rsid w:val="005546F2"/>
    <w:rsid w:val="005548A6"/>
    <w:rsid w:val="00554DCD"/>
    <w:rsid w:val="005564FA"/>
    <w:rsid w:val="00556CA8"/>
    <w:rsid w:val="00564F2E"/>
    <w:rsid w:val="00575A23"/>
    <w:rsid w:val="005776B7"/>
    <w:rsid w:val="00581E6C"/>
    <w:rsid w:val="00582061"/>
    <w:rsid w:val="00582D2C"/>
    <w:rsid w:val="00590084"/>
    <w:rsid w:val="005906A0"/>
    <w:rsid w:val="00591560"/>
    <w:rsid w:val="005954CE"/>
    <w:rsid w:val="0059772D"/>
    <w:rsid w:val="00597AF1"/>
    <w:rsid w:val="005A2B3F"/>
    <w:rsid w:val="005A3C30"/>
    <w:rsid w:val="005A60F4"/>
    <w:rsid w:val="005A684B"/>
    <w:rsid w:val="005A73D5"/>
    <w:rsid w:val="005B05C7"/>
    <w:rsid w:val="005B24E5"/>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6A08"/>
    <w:rsid w:val="005F7076"/>
    <w:rsid w:val="00601212"/>
    <w:rsid w:val="00603C38"/>
    <w:rsid w:val="00606DDB"/>
    <w:rsid w:val="00611681"/>
    <w:rsid w:val="00611952"/>
    <w:rsid w:val="00611DF2"/>
    <w:rsid w:val="00616274"/>
    <w:rsid w:val="0062043B"/>
    <w:rsid w:val="00620E67"/>
    <w:rsid w:val="00622D24"/>
    <w:rsid w:val="00627BF2"/>
    <w:rsid w:val="00632045"/>
    <w:rsid w:val="0063243A"/>
    <w:rsid w:val="006406DD"/>
    <w:rsid w:val="0064261A"/>
    <w:rsid w:val="00655898"/>
    <w:rsid w:val="006564C2"/>
    <w:rsid w:val="00660074"/>
    <w:rsid w:val="00660090"/>
    <w:rsid w:val="006645F8"/>
    <w:rsid w:val="00667B95"/>
    <w:rsid w:val="00671D19"/>
    <w:rsid w:val="006736DB"/>
    <w:rsid w:val="00676933"/>
    <w:rsid w:val="00682BB3"/>
    <w:rsid w:val="00683514"/>
    <w:rsid w:val="0068651D"/>
    <w:rsid w:val="006908C3"/>
    <w:rsid w:val="00693F7C"/>
    <w:rsid w:val="00694784"/>
    <w:rsid w:val="00694C86"/>
    <w:rsid w:val="006953FF"/>
    <w:rsid w:val="006A3448"/>
    <w:rsid w:val="006A58FB"/>
    <w:rsid w:val="006B0468"/>
    <w:rsid w:val="006B15BA"/>
    <w:rsid w:val="006B29C2"/>
    <w:rsid w:val="006B3E1F"/>
    <w:rsid w:val="006B5E8A"/>
    <w:rsid w:val="006B5F1F"/>
    <w:rsid w:val="006B648F"/>
    <w:rsid w:val="006C3250"/>
    <w:rsid w:val="006C55A2"/>
    <w:rsid w:val="006D2799"/>
    <w:rsid w:val="006E0AEC"/>
    <w:rsid w:val="006E2A9B"/>
    <w:rsid w:val="006E3A08"/>
    <w:rsid w:val="006E67AC"/>
    <w:rsid w:val="006F0BF2"/>
    <w:rsid w:val="006F328E"/>
    <w:rsid w:val="006F616D"/>
    <w:rsid w:val="006F7C5A"/>
    <w:rsid w:val="007006D3"/>
    <w:rsid w:val="00702EC9"/>
    <w:rsid w:val="0070330F"/>
    <w:rsid w:val="007055BB"/>
    <w:rsid w:val="00705865"/>
    <w:rsid w:val="0070743B"/>
    <w:rsid w:val="00707FBC"/>
    <w:rsid w:val="007161AC"/>
    <w:rsid w:val="00720D0B"/>
    <w:rsid w:val="00724ABC"/>
    <w:rsid w:val="007267E7"/>
    <w:rsid w:val="00733B37"/>
    <w:rsid w:val="00733C88"/>
    <w:rsid w:val="00735F99"/>
    <w:rsid w:val="0074016E"/>
    <w:rsid w:val="007409FD"/>
    <w:rsid w:val="007411E3"/>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74512"/>
    <w:rsid w:val="007850CB"/>
    <w:rsid w:val="00785CB6"/>
    <w:rsid w:val="00790E57"/>
    <w:rsid w:val="00794B8C"/>
    <w:rsid w:val="007A18E4"/>
    <w:rsid w:val="007A7BF6"/>
    <w:rsid w:val="007B10BA"/>
    <w:rsid w:val="007B3391"/>
    <w:rsid w:val="007B41CD"/>
    <w:rsid w:val="007B611F"/>
    <w:rsid w:val="007B69EA"/>
    <w:rsid w:val="007C6FF1"/>
    <w:rsid w:val="007D2C55"/>
    <w:rsid w:val="007D667D"/>
    <w:rsid w:val="007D6E6B"/>
    <w:rsid w:val="007D74E6"/>
    <w:rsid w:val="007E3030"/>
    <w:rsid w:val="007F3483"/>
    <w:rsid w:val="007F3613"/>
    <w:rsid w:val="007F496E"/>
    <w:rsid w:val="007F4A64"/>
    <w:rsid w:val="008000C6"/>
    <w:rsid w:val="0080079A"/>
    <w:rsid w:val="00801167"/>
    <w:rsid w:val="00802B86"/>
    <w:rsid w:val="00802B9C"/>
    <w:rsid w:val="008049A1"/>
    <w:rsid w:val="00807C04"/>
    <w:rsid w:val="00810B26"/>
    <w:rsid w:val="00811217"/>
    <w:rsid w:val="00811478"/>
    <w:rsid w:val="00812D63"/>
    <w:rsid w:val="00813331"/>
    <w:rsid w:val="0081376E"/>
    <w:rsid w:val="00822844"/>
    <w:rsid w:val="00822918"/>
    <w:rsid w:val="008262F7"/>
    <w:rsid w:val="00827F75"/>
    <w:rsid w:val="00832161"/>
    <w:rsid w:val="00835727"/>
    <w:rsid w:val="00837842"/>
    <w:rsid w:val="008516F2"/>
    <w:rsid w:val="00852329"/>
    <w:rsid w:val="00854AC4"/>
    <w:rsid w:val="00857730"/>
    <w:rsid w:val="00863B81"/>
    <w:rsid w:val="00866BB2"/>
    <w:rsid w:val="00870442"/>
    <w:rsid w:val="008729B1"/>
    <w:rsid w:val="00875530"/>
    <w:rsid w:val="008800B0"/>
    <w:rsid w:val="0088188F"/>
    <w:rsid w:val="00882092"/>
    <w:rsid w:val="008830F8"/>
    <w:rsid w:val="00883EC1"/>
    <w:rsid w:val="008A144C"/>
    <w:rsid w:val="008A1AB0"/>
    <w:rsid w:val="008A3397"/>
    <w:rsid w:val="008B2205"/>
    <w:rsid w:val="008B402E"/>
    <w:rsid w:val="008B5CF6"/>
    <w:rsid w:val="008C4FC0"/>
    <w:rsid w:val="008D17AF"/>
    <w:rsid w:val="008D275B"/>
    <w:rsid w:val="008D4C93"/>
    <w:rsid w:val="008D6D23"/>
    <w:rsid w:val="008E228A"/>
    <w:rsid w:val="008E425D"/>
    <w:rsid w:val="008E6760"/>
    <w:rsid w:val="008F1B97"/>
    <w:rsid w:val="008F3EE4"/>
    <w:rsid w:val="008F56F1"/>
    <w:rsid w:val="008F726A"/>
    <w:rsid w:val="0090073F"/>
    <w:rsid w:val="00904807"/>
    <w:rsid w:val="0090690F"/>
    <w:rsid w:val="00906932"/>
    <w:rsid w:val="00910B6C"/>
    <w:rsid w:val="009130B9"/>
    <w:rsid w:val="009165D4"/>
    <w:rsid w:val="00917FB4"/>
    <w:rsid w:val="00921880"/>
    <w:rsid w:val="0092406A"/>
    <w:rsid w:val="00924E3B"/>
    <w:rsid w:val="009273D1"/>
    <w:rsid w:val="00931E83"/>
    <w:rsid w:val="00934B2E"/>
    <w:rsid w:val="009376B6"/>
    <w:rsid w:val="00942B51"/>
    <w:rsid w:val="00951C7B"/>
    <w:rsid w:val="00952FDA"/>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90CD0"/>
    <w:rsid w:val="00992C45"/>
    <w:rsid w:val="00995C22"/>
    <w:rsid w:val="00996283"/>
    <w:rsid w:val="009A08F6"/>
    <w:rsid w:val="009A4D6E"/>
    <w:rsid w:val="009A788D"/>
    <w:rsid w:val="009B0366"/>
    <w:rsid w:val="009B3076"/>
    <w:rsid w:val="009B347D"/>
    <w:rsid w:val="009B5C84"/>
    <w:rsid w:val="009B6512"/>
    <w:rsid w:val="009B7151"/>
    <w:rsid w:val="009B7357"/>
    <w:rsid w:val="009C7044"/>
    <w:rsid w:val="009D4FB8"/>
    <w:rsid w:val="009E3486"/>
    <w:rsid w:val="009E5C1B"/>
    <w:rsid w:val="009F50E8"/>
    <w:rsid w:val="009F7246"/>
    <w:rsid w:val="009F7D1D"/>
    <w:rsid w:val="00A0047B"/>
    <w:rsid w:val="00A06331"/>
    <w:rsid w:val="00A06DA1"/>
    <w:rsid w:val="00A14F6A"/>
    <w:rsid w:val="00A15929"/>
    <w:rsid w:val="00A21DC0"/>
    <w:rsid w:val="00A25334"/>
    <w:rsid w:val="00A26654"/>
    <w:rsid w:val="00A3259E"/>
    <w:rsid w:val="00A33A99"/>
    <w:rsid w:val="00A35FBC"/>
    <w:rsid w:val="00A40ADA"/>
    <w:rsid w:val="00A46651"/>
    <w:rsid w:val="00A467EF"/>
    <w:rsid w:val="00A5140D"/>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86D"/>
    <w:rsid w:val="00A73DEC"/>
    <w:rsid w:val="00A7763C"/>
    <w:rsid w:val="00A8359B"/>
    <w:rsid w:val="00A85177"/>
    <w:rsid w:val="00A86EE1"/>
    <w:rsid w:val="00A879C1"/>
    <w:rsid w:val="00AA1890"/>
    <w:rsid w:val="00AA3165"/>
    <w:rsid w:val="00AA64AC"/>
    <w:rsid w:val="00AB30DA"/>
    <w:rsid w:val="00AB364D"/>
    <w:rsid w:val="00AB4C16"/>
    <w:rsid w:val="00AC2F68"/>
    <w:rsid w:val="00AD11BE"/>
    <w:rsid w:val="00AD2316"/>
    <w:rsid w:val="00AD33A9"/>
    <w:rsid w:val="00AD5147"/>
    <w:rsid w:val="00AD5BF8"/>
    <w:rsid w:val="00AE30D1"/>
    <w:rsid w:val="00AF0C8A"/>
    <w:rsid w:val="00AF19FD"/>
    <w:rsid w:val="00AF7A99"/>
    <w:rsid w:val="00B00771"/>
    <w:rsid w:val="00B022B0"/>
    <w:rsid w:val="00B073F9"/>
    <w:rsid w:val="00B07568"/>
    <w:rsid w:val="00B07701"/>
    <w:rsid w:val="00B106E8"/>
    <w:rsid w:val="00B155CC"/>
    <w:rsid w:val="00B23E9E"/>
    <w:rsid w:val="00B26543"/>
    <w:rsid w:val="00B30855"/>
    <w:rsid w:val="00B32F07"/>
    <w:rsid w:val="00B34377"/>
    <w:rsid w:val="00B36B84"/>
    <w:rsid w:val="00B40A0E"/>
    <w:rsid w:val="00B4308C"/>
    <w:rsid w:val="00B471AD"/>
    <w:rsid w:val="00B518D8"/>
    <w:rsid w:val="00B54097"/>
    <w:rsid w:val="00B54900"/>
    <w:rsid w:val="00B67A2C"/>
    <w:rsid w:val="00B7156C"/>
    <w:rsid w:val="00B72322"/>
    <w:rsid w:val="00B73549"/>
    <w:rsid w:val="00B736DB"/>
    <w:rsid w:val="00B749B9"/>
    <w:rsid w:val="00B74A73"/>
    <w:rsid w:val="00B82157"/>
    <w:rsid w:val="00B83198"/>
    <w:rsid w:val="00B869C9"/>
    <w:rsid w:val="00B9138C"/>
    <w:rsid w:val="00BA257B"/>
    <w:rsid w:val="00BA6D9D"/>
    <w:rsid w:val="00BC1231"/>
    <w:rsid w:val="00BC2CA8"/>
    <w:rsid w:val="00BC425B"/>
    <w:rsid w:val="00BC6AC0"/>
    <w:rsid w:val="00BC6CAA"/>
    <w:rsid w:val="00BC7474"/>
    <w:rsid w:val="00BD40F9"/>
    <w:rsid w:val="00BE3097"/>
    <w:rsid w:val="00BE5589"/>
    <w:rsid w:val="00BE5877"/>
    <w:rsid w:val="00BF09AE"/>
    <w:rsid w:val="00BF34FC"/>
    <w:rsid w:val="00BF39F9"/>
    <w:rsid w:val="00BF3ECA"/>
    <w:rsid w:val="00BF688C"/>
    <w:rsid w:val="00BF72ED"/>
    <w:rsid w:val="00BF7555"/>
    <w:rsid w:val="00C00387"/>
    <w:rsid w:val="00C02FC6"/>
    <w:rsid w:val="00C03B35"/>
    <w:rsid w:val="00C041F2"/>
    <w:rsid w:val="00C05456"/>
    <w:rsid w:val="00C11889"/>
    <w:rsid w:val="00C12ABB"/>
    <w:rsid w:val="00C13908"/>
    <w:rsid w:val="00C15485"/>
    <w:rsid w:val="00C173DD"/>
    <w:rsid w:val="00C20262"/>
    <w:rsid w:val="00C2172B"/>
    <w:rsid w:val="00C2627D"/>
    <w:rsid w:val="00C26812"/>
    <w:rsid w:val="00C32C4F"/>
    <w:rsid w:val="00C35BB2"/>
    <w:rsid w:val="00C378E0"/>
    <w:rsid w:val="00C42941"/>
    <w:rsid w:val="00C434EE"/>
    <w:rsid w:val="00C4614C"/>
    <w:rsid w:val="00C46947"/>
    <w:rsid w:val="00C511C3"/>
    <w:rsid w:val="00C517B2"/>
    <w:rsid w:val="00C51F7E"/>
    <w:rsid w:val="00C57E8F"/>
    <w:rsid w:val="00C60027"/>
    <w:rsid w:val="00C60577"/>
    <w:rsid w:val="00C615A3"/>
    <w:rsid w:val="00C63640"/>
    <w:rsid w:val="00C63738"/>
    <w:rsid w:val="00C643F4"/>
    <w:rsid w:val="00C66AB9"/>
    <w:rsid w:val="00C74D98"/>
    <w:rsid w:val="00C75249"/>
    <w:rsid w:val="00C7550D"/>
    <w:rsid w:val="00C764BE"/>
    <w:rsid w:val="00C8134F"/>
    <w:rsid w:val="00C86E8F"/>
    <w:rsid w:val="00C87AA6"/>
    <w:rsid w:val="00C911E6"/>
    <w:rsid w:val="00C92F62"/>
    <w:rsid w:val="00C93E16"/>
    <w:rsid w:val="00C96911"/>
    <w:rsid w:val="00CA02DA"/>
    <w:rsid w:val="00CA19A6"/>
    <w:rsid w:val="00CA35BE"/>
    <w:rsid w:val="00CB783F"/>
    <w:rsid w:val="00CB7F56"/>
    <w:rsid w:val="00CC0E5F"/>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06D3A"/>
    <w:rsid w:val="00D11153"/>
    <w:rsid w:val="00D1272A"/>
    <w:rsid w:val="00D12E8E"/>
    <w:rsid w:val="00D151C0"/>
    <w:rsid w:val="00D21A4D"/>
    <w:rsid w:val="00D316F0"/>
    <w:rsid w:val="00D343A0"/>
    <w:rsid w:val="00D34C6B"/>
    <w:rsid w:val="00D34E8E"/>
    <w:rsid w:val="00D354FF"/>
    <w:rsid w:val="00D35A22"/>
    <w:rsid w:val="00D37796"/>
    <w:rsid w:val="00D37E2D"/>
    <w:rsid w:val="00D40D2C"/>
    <w:rsid w:val="00D44ABB"/>
    <w:rsid w:val="00D46057"/>
    <w:rsid w:val="00D5084E"/>
    <w:rsid w:val="00D5163C"/>
    <w:rsid w:val="00D532D8"/>
    <w:rsid w:val="00D5399A"/>
    <w:rsid w:val="00D570CB"/>
    <w:rsid w:val="00D609A0"/>
    <w:rsid w:val="00D60F47"/>
    <w:rsid w:val="00D66FB6"/>
    <w:rsid w:val="00D71B39"/>
    <w:rsid w:val="00D75ED1"/>
    <w:rsid w:val="00D82F11"/>
    <w:rsid w:val="00D90EFC"/>
    <w:rsid w:val="00D9144C"/>
    <w:rsid w:val="00D921B3"/>
    <w:rsid w:val="00DA02E9"/>
    <w:rsid w:val="00DB1522"/>
    <w:rsid w:val="00DB1586"/>
    <w:rsid w:val="00DB58A7"/>
    <w:rsid w:val="00DB5BBA"/>
    <w:rsid w:val="00DB6A2A"/>
    <w:rsid w:val="00DB6F92"/>
    <w:rsid w:val="00DB77F9"/>
    <w:rsid w:val="00DC0BB1"/>
    <w:rsid w:val="00DC15D0"/>
    <w:rsid w:val="00DC19F6"/>
    <w:rsid w:val="00DC3266"/>
    <w:rsid w:val="00DC4ABD"/>
    <w:rsid w:val="00DC4AE4"/>
    <w:rsid w:val="00DD492B"/>
    <w:rsid w:val="00DD5688"/>
    <w:rsid w:val="00DE5B4A"/>
    <w:rsid w:val="00DF16A6"/>
    <w:rsid w:val="00DF4CBE"/>
    <w:rsid w:val="00DF6A36"/>
    <w:rsid w:val="00E01423"/>
    <w:rsid w:val="00E03E19"/>
    <w:rsid w:val="00E1613E"/>
    <w:rsid w:val="00E1671E"/>
    <w:rsid w:val="00E21091"/>
    <w:rsid w:val="00E23431"/>
    <w:rsid w:val="00E23AEF"/>
    <w:rsid w:val="00E31D2B"/>
    <w:rsid w:val="00E33217"/>
    <w:rsid w:val="00E35A45"/>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3179"/>
    <w:rsid w:val="00E84BE5"/>
    <w:rsid w:val="00E863BC"/>
    <w:rsid w:val="00E87949"/>
    <w:rsid w:val="00E902D8"/>
    <w:rsid w:val="00E91EE3"/>
    <w:rsid w:val="00E930E6"/>
    <w:rsid w:val="00E93A94"/>
    <w:rsid w:val="00E942B4"/>
    <w:rsid w:val="00E952C6"/>
    <w:rsid w:val="00E95564"/>
    <w:rsid w:val="00E96397"/>
    <w:rsid w:val="00E96702"/>
    <w:rsid w:val="00EA0DE3"/>
    <w:rsid w:val="00EA19CA"/>
    <w:rsid w:val="00EA4E56"/>
    <w:rsid w:val="00EA59D9"/>
    <w:rsid w:val="00EA72B0"/>
    <w:rsid w:val="00EB133E"/>
    <w:rsid w:val="00EB1D33"/>
    <w:rsid w:val="00EB27C4"/>
    <w:rsid w:val="00EB5655"/>
    <w:rsid w:val="00EC11AE"/>
    <w:rsid w:val="00EC2776"/>
    <w:rsid w:val="00EC33BF"/>
    <w:rsid w:val="00EC5222"/>
    <w:rsid w:val="00ED129B"/>
    <w:rsid w:val="00ED23BE"/>
    <w:rsid w:val="00ED3D6B"/>
    <w:rsid w:val="00ED5D6B"/>
    <w:rsid w:val="00EE1F85"/>
    <w:rsid w:val="00EE44E1"/>
    <w:rsid w:val="00EE50E8"/>
    <w:rsid w:val="00EE7156"/>
    <w:rsid w:val="00EE7577"/>
    <w:rsid w:val="00EE7A06"/>
    <w:rsid w:val="00EF3DBD"/>
    <w:rsid w:val="00F02640"/>
    <w:rsid w:val="00F03672"/>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639"/>
    <w:rsid w:val="00F30F45"/>
    <w:rsid w:val="00F33C84"/>
    <w:rsid w:val="00F36831"/>
    <w:rsid w:val="00F406A0"/>
    <w:rsid w:val="00F44D4F"/>
    <w:rsid w:val="00F44D94"/>
    <w:rsid w:val="00F53251"/>
    <w:rsid w:val="00F7085F"/>
    <w:rsid w:val="00F7163D"/>
    <w:rsid w:val="00F73FE1"/>
    <w:rsid w:val="00F76E62"/>
    <w:rsid w:val="00F77169"/>
    <w:rsid w:val="00F81750"/>
    <w:rsid w:val="00F868AF"/>
    <w:rsid w:val="00F90C66"/>
    <w:rsid w:val="00F91E06"/>
    <w:rsid w:val="00F9322B"/>
    <w:rsid w:val="00F93BD5"/>
    <w:rsid w:val="00F97FCA"/>
    <w:rsid w:val="00FA3443"/>
    <w:rsid w:val="00FA4315"/>
    <w:rsid w:val="00FA573F"/>
    <w:rsid w:val="00FA713D"/>
    <w:rsid w:val="00FA7542"/>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9F504569-B20C-4BC1-8A5D-5FD9A1B5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80287">
      <w:bodyDiv w:val="1"/>
      <w:marLeft w:val="0"/>
      <w:marRight w:val="0"/>
      <w:marTop w:val="0"/>
      <w:marBottom w:val="0"/>
      <w:divBdr>
        <w:top w:val="none" w:sz="0" w:space="0" w:color="auto"/>
        <w:left w:val="none" w:sz="0" w:space="0" w:color="auto"/>
        <w:bottom w:val="none" w:sz="0" w:space="0" w:color="auto"/>
        <w:right w:val="none" w:sz="0" w:space="0" w:color="auto"/>
      </w:divBdr>
    </w:div>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1082026168">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F9EA-4A66-4044-A7E2-EEFC6EA7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971</Words>
  <Characters>5344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USER</cp:lastModifiedBy>
  <cp:revision>8</cp:revision>
  <cp:lastPrinted>2019-03-29T19:21:00Z</cp:lastPrinted>
  <dcterms:created xsi:type="dcterms:W3CDTF">2019-03-28T23:06:00Z</dcterms:created>
  <dcterms:modified xsi:type="dcterms:W3CDTF">2019-03-29T19:21:00Z</dcterms:modified>
</cp:coreProperties>
</file>